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67"/>
        <w:tblW w:w="9957" w:type="dxa"/>
        <w:tblLayout w:type="fixed"/>
        <w:tblLook w:val="0000" w:firstRow="0" w:lastRow="0" w:firstColumn="0" w:lastColumn="0" w:noHBand="0" w:noVBand="0"/>
      </w:tblPr>
      <w:tblGrid>
        <w:gridCol w:w="4793"/>
        <w:gridCol w:w="921"/>
        <w:gridCol w:w="4243"/>
      </w:tblGrid>
      <w:tr w:rsidR="0072394A" w:rsidRPr="0072394A" w:rsidTr="00836D16">
        <w:trPr>
          <w:cantSplit/>
          <w:trHeight w:val="2261"/>
        </w:trPr>
        <w:tc>
          <w:tcPr>
            <w:tcW w:w="4793" w:type="dxa"/>
            <w:vMerge w:val="restart"/>
            <w:vAlign w:val="bottom"/>
          </w:tcPr>
          <w:p w:rsidR="0072394A" w:rsidRPr="0072394A" w:rsidRDefault="0072394A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80"/>
                <w:sz w:val="32"/>
                <w:szCs w:val="20"/>
              </w:rPr>
            </w:pPr>
            <w:r w:rsidRPr="0072394A">
              <w:rPr>
                <w:rFonts w:eastAsia="Times New Roman"/>
                <w:b/>
                <w:noProof/>
                <w:color w:val="000080"/>
                <w:szCs w:val="20"/>
                <w:lang w:val="en-US"/>
              </w:rPr>
              <w:drawing>
                <wp:inline distT="0" distB="0" distL="0" distR="0">
                  <wp:extent cx="704850" cy="571500"/>
                  <wp:effectExtent l="0" t="0" r="0" b="0"/>
                  <wp:docPr id="1" name="Εικόνα 1" descr="Ethnosim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hnosim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4E5" w:rsidRDefault="0072394A" w:rsidP="00B754E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F04A7">
              <w:rPr>
                <w:rFonts w:eastAsia="Times New Roman"/>
                <w:sz w:val="20"/>
                <w:szCs w:val="20"/>
              </w:rPr>
              <w:t>ΕΛΛΗΝΙΚΗ ΔΗΜΟΚΡΑΤΙΑ</w:t>
            </w:r>
          </w:p>
          <w:p w:rsidR="00B754E5" w:rsidRDefault="0072394A" w:rsidP="00B754E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F04A7">
              <w:rPr>
                <w:rFonts w:eastAsia="Times New Roman"/>
                <w:sz w:val="20"/>
                <w:szCs w:val="20"/>
              </w:rPr>
              <w:t>ΥΠΟΥΡΓΕΙΟ ΠΑΙΔΕΙΑΣ ΘΡΗΣΚΕΥΜΑΤΩΝ</w:t>
            </w:r>
          </w:p>
          <w:p w:rsidR="0072394A" w:rsidRPr="0072394A" w:rsidRDefault="00B754E5" w:rsidP="00B754E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ΚΑΙ ΑΘΛΗΤΙΣΜΟΥ</w:t>
            </w:r>
            <w:r w:rsidR="0072394A" w:rsidRPr="0072394A">
              <w:rPr>
                <w:rFonts w:eastAsia="Times New Roman"/>
                <w:sz w:val="20"/>
                <w:szCs w:val="20"/>
              </w:rPr>
              <w:br/>
              <w:t>ΠΕΡΙΦ/ΚΗ Δ/ΝΣΗ Π. &amp; Δ. ΕΚΠ/ΣΗΣ ΑΤΤΙΚΗΣ</w:t>
            </w:r>
            <w:r w:rsidR="0072394A" w:rsidRPr="0072394A">
              <w:rPr>
                <w:rFonts w:eastAsia="Times New Roman"/>
                <w:sz w:val="20"/>
                <w:szCs w:val="20"/>
              </w:rPr>
              <w:br/>
              <w:t>Δ/ΝΣΗ Β</w:t>
            </w:r>
            <w:r w:rsidR="000B6482">
              <w:rPr>
                <w:rFonts w:eastAsia="Times New Roman"/>
                <w:sz w:val="20"/>
                <w:szCs w:val="20"/>
              </w:rPr>
              <w:t>΄</w:t>
            </w:r>
            <w:r w:rsidR="0072394A" w:rsidRPr="0072394A">
              <w:rPr>
                <w:rFonts w:eastAsia="Times New Roman"/>
                <w:sz w:val="20"/>
                <w:szCs w:val="20"/>
              </w:rPr>
              <w:t>/ΘΜΙΑΣ ΕΚΠ/ΣΗΣ Α' ΑΘΗΝΑΣ</w:t>
            </w:r>
          </w:p>
          <w:p w:rsidR="0072394A" w:rsidRPr="0072394A" w:rsidRDefault="0072394A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Cs w:val="20"/>
              </w:rPr>
            </w:pPr>
            <w:r w:rsidRPr="0072394A">
              <w:rPr>
                <w:rFonts w:eastAsia="Times New Roman"/>
                <w:sz w:val="20"/>
                <w:szCs w:val="20"/>
              </w:rPr>
              <w:t>Π.Υ.Σ.Δ.Ε.</w:t>
            </w:r>
          </w:p>
          <w:p w:rsidR="0072394A" w:rsidRPr="0072394A" w:rsidRDefault="0072394A" w:rsidP="005F04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proofErr w:type="spellStart"/>
            <w:r w:rsidRPr="0072394A">
              <w:rPr>
                <w:rFonts w:eastAsia="Times New Roman"/>
                <w:sz w:val="20"/>
                <w:szCs w:val="20"/>
              </w:rPr>
              <w:t>Ταχ</w:t>
            </w:r>
            <w:proofErr w:type="spellEnd"/>
            <w:r w:rsidRPr="0072394A">
              <w:rPr>
                <w:rFonts w:eastAsia="Times New Roman"/>
                <w:sz w:val="20"/>
                <w:szCs w:val="20"/>
              </w:rPr>
              <w:t>. Δ/</w:t>
            </w:r>
            <w:proofErr w:type="spellStart"/>
            <w:r w:rsidRPr="0072394A">
              <w:rPr>
                <w:rFonts w:eastAsia="Times New Roman"/>
                <w:sz w:val="20"/>
                <w:szCs w:val="20"/>
              </w:rPr>
              <w:t>νση</w:t>
            </w:r>
            <w:proofErr w:type="spellEnd"/>
            <w:r w:rsidRPr="0072394A">
              <w:rPr>
                <w:rFonts w:eastAsia="Times New Roman"/>
                <w:sz w:val="20"/>
                <w:szCs w:val="20"/>
              </w:rPr>
              <w:t>: Χίου 16-18</w:t>
            </w:r>
          </w:p>
          <w:p w:rsidR="0072394A" w:rsidRPr="0072394A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72394A">
              <w:rPr>
                <w:rFonts w:eastAsia="Times New Roman"/>
                <w:sz w:val="20"/>
                <w:szCs w:val="20"/>
              </w:rPr>
              <w:t>Τ.Κ. – Πόλη:10438 - Αθήνα</w:t>
            </w: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72394A">
              <w:rPr>
                <w:rFonts w:eastAsia="Times New Roman"/>
                <w:sz w:val="20"/>
                <w:szCs w:val="20"/>
              </w:rPr>
              <w:t>Ιστοσελίδα: :</w:t>
            </w:r>
            <w:proofErr w:type="spellStart"/>
            <w:r w:rsidRPr="0072394A">
              <w:rPr>
                <w:rFonts w:eastAsia="Times New Roman"/>
                <w:sz w:val="20"/>
                <w:szCs w:val="20"/>
              </w:rPr>
              <w:t>http</w:t>
            </w:r>
            <w:proofErr w:type="spellEnd"/>
            <w:r w:rsidRPr="0072394A">
              <w:rPr>
                <w:rFonts w:eastAsia="Times New Roman"/>
                <w:sz w:val="20"/>
                <w:szCs w:val="20"/>
              </w:rPr>
              <w:t>://dide-a-ath.att.sch.gr</w:t>
            </w:r>
          </w:p>
          <w:p w:rsidR="0072394A" w:rsidRPr="0072394A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GB"/>
              </w:rPr>
            </w:pPr>
            <w:proofErr w:type="gramStart"/>
            <w:r w:rsidRPr="0072394A">
              <w:rPr>
                <w:rFonts w:eastAsia="Times New Roman"/>
                <w:sz w:val="20"/>
                <w:szCs w:val="20"/>
                <w:lang w:val="fr-FR"/>
              </w:rPr>
              <w:t>e-mail:</w:t>
            </w:r>
            <w:proofErr w:type="gramEnd"/>
            <w:r w:rsidRPr="0072394A">
              <w:rPr>
                <w:rFonts w:eastAsia="Times New Roman"/>
                <w:sz w:val="20"/>
                <w:szCs w:val="20"/>
                <w:lang w:val="fr-FR"/>
              </w:rPr>
              <w:t xml:space="preserve"> </w:t>
            </w:r>
            <w:hyperlink r:id="rId8" w:history="1">
              <w:r w:rsidRPr="0072394A">
                <w:rPr>
                  <w:rFonts w:eastAsia="Times New Roman"/>
                  <w:color w:val="0000FF"/>
                  <w:sz w:val="20"/>
                  <w:szCs w:val="20"/>
                  <w:u w:val="single"/>
                  <w:lang w:val="fr-FR"/>
                </w:rPr>
                <w:t>mail@dide-a-ath.att.sch.gr</w:t>
              </w:r>
            </w:hyperlink>
          </w:p>
          <w:p w:rsidR="0072394A" w:rsidRPr="0072394A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72394A">
              <w:rPr>
                <w:rFonts w:eastAsia="Times New Roman"/>
                <w:sz w:val="20"/>
                <w:szCs w:val="20"/>
              </w:rPr>
              <w:t>Πληροφορίες</w:t>
            </w:r>
            <w:r w:rsidR="00616BFB">
              <w:rPr>
                <w:rFonts w:eastAsia="Times New Roman"/>
                <w:sz w:val="20"/>
                <w:szCs w:val="20"/>
              </w:rPr>
              <w:t xml:space="preserve"> </w:t>
            </w:r>
            <w:r w:rsidRPr="0072394A">
              <w:rPr>
                <w:rFonts w:eastAsia="Times New Roman"/>
                <w:sz w:val="20"/>
                <w:szCs w:val="20"/>
              </w:rPr>
              <w:t>: Γραμματεία ΠΥΣΔΕ</w:t>
            </w:r>
          </w:p>
          <w:p w:rsidR="0072394A" w:rsidRPr="0072394A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72394A">
              <w:rPr>
                <w:rFonts w:eastAsia="Times New Roman"/>
                <w:sz w:val="20"/>
                <w:szCs w:val="20"/>
              </w:rPr>
              <w:t>τηλέφωνο: 21052</w:t>
            </w:r>
            <w:r w:rsidRPr="0072394A">
              <w:rPr>
                <w:rFonts w:eastAsia="Times New Roman"/>
                <w:sz w:val="20"/>
                <w:szCs w:val="20"/>
                <w:lang w:val="en-US"/>
              </w:rPr>
              <w:t>32525</w:t>
            </w:r>
          </w:p>
          <w:p w:rsidR="0072394A" w:rsidRPr="0072394A" w:rsidRDefault="0072394A" w:rsidP="00836D16">
            <w:pPr>
              <w:widowControl/>
              <w:tabs>
                <w:tab w:val="left" w:pos="1310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21" w:type="dxa"/>
          </w:tcPr>
          <w:p w:rsidR="0072394A" w:rsidRPr="0072394A" w:rsidRDefault="0072394A" w:rsidP="00836D16">
            <w:pPr>
              <w:widowControl/>
              <w:tabs>
                <w:tab w:val="left" w:pos="1167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  <w:lang w:val="en-GB"/>
              </w:rPr>
            </w:pPr>
            <w:r w:rsidRPr="0072394A">
              <w:rPr>
                <w:rFonts w:ascii="Tahoma" w:eastAsia="Times New Roman" w:hAnsi="Tahoma" w:cs="Times New Roman"/>
                <w:sz w:val="20"/>
                <w:szCs w:val="20"/>
                <w:lang w:val="en-GB"/>
              </w:rPr>
              <w:t xml:space="preserve"> </w:t>
            </w:r>
          </w:p>
          <w:p w:rsidR="0072394A" w:rsidRPr="0072394A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  <w:r w:rsidRPr="0072394A">
              <w:rPr>
                <w:rFonts w:eastAsia="Times New Roman" w:cs="Times New Roman"/>
                <w:sz w:val="20"/>
                <w:szCs w:val="20"/>
                <w:lang w:val="en-GB"/>
              </w:rPr>
              <w:t xml:space="preserve"> </w:t>
            </w: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</w:p>
          <w:p w:rsidR="0072394A" w:rsidRPr="0072394A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885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1276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1276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972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42" w:type="dxa"/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ind w:left="447"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B52CD9" w:rsidRDefault="0072394A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r w:rsidR="00B52CD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2394A">
              <w:rPr>
                <w:rFonts w:eastAsia="Times New Roman" w:cs="Times New Roman"/>
                <w:sz w:val="20"/>
                <w:szCs w:val="20"/>
              </w:rPr>
              <w:t xml:space="preserve">Αθήνα, </w:t>
            </w:r>
            <w:r w:rsidR="00BA7B07">
              <w:rPr>
                <w:rFonts w:eastAsia="Times New Roman" w:cs="Times New Roman"/>
                <w:sz w:val="20"/>
                <w:szCs w:val="20"/>
              </w:rPr>
              <w:t>03-</w:t>
            </w:r>
            <w:r w:rsidR="00C70B7E" w:rsidRPr="00C70B7E">
              <w:rPr>
                <w:rFonts w:eastAsia="Times New Roman" w:cs="Times New Roman"/>
                <w:sz w:val="20"/>
                <w:szCs w:val="20"/>
              </w:rPr>
              <w:t>0</w:t>
            </w:r>
            <w:r w:rsidR="001A1889">
              <w:rPr>
                <w:rFonts w:eastAsia="Times New Roman" w:cs="Times New Roman"/>
                <w:sz w:val="20"/>
                <w:szCs w:val="20"/>
              </w:rPr>
              <w:t>7</w:t>
            </w:r>
            <w:r w:rsidR="00B52CD9" w:rsidRPr="00C70B7E">
              <w:rPr>
                <w:rFonts w:eastAsia="Times New Roman" w:cs="Times New Roman"/>
                <w:sz w:val="20"/>
                <w:szCs w:val="20"/>
              </w:rPr>
              <w:t>-2023</w:t>
            </w:r>
          </w:p>
          <w:p w:rsidR="0072394A" w:rsidRPr="00B52CD9" w:rsidRDefault="00B52CD9" w:rsidP="00836D16">
            <w:pPr>
              <w:widowControl/>
              <w:tabs>
                <w:tab w:val="left" w:pos="885"/>
                <w:tab w:val="left" w:pos="2552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Αριθμ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πρωτ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. : </w:t>
            </w:r>
            <w:r w:rsidR="00DE7763">
              <w:rPr>
                <w:rFonts w:eastAsia="Times New Roman" w:cs="Times New Roman"/>
                <w:sz w:val="20"/>
                <w:szCs w:val="20"/>
              </w:rPr>
              <w:t>21883</w:t>
            </w:r>
          </w:p>
          <w:p w:rsidR="0072394A" w:rsidRPr="0072394A" w:rsidRDefault="0072394A" w:rsidP="00836D16">
            <w:pPr>
              <w:widowControl/>
              <w:tabs>
                <w:tab w:val="left" w:pos="885"/>
              </w:tabs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</w:p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eastAsia="Times New Roman" w:cs="Times New Roman"/>
                <w:sz w:val="20"/>
                <w:szCs w:val="20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</w:tc>
      </w:tr>
      <w:tr w:rsidR="0072394A" w:rsidRPr="0072394A" w:rsidTr="00836D16">
        <w:trPr>
          <w:cantSplit/>
          <w:trHeight w:val="1682"/>
        </w:trPr>
        <w:tc>
          <w:tcPr>
            <w:tcW w:w="4793" w:type="dxa"/>
            <w:vMerge/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jc w:val="center"/>
              <w:rPr>
                <w:rFonts w:ascii="Tahoma" w:eastAsia="Times New Roman" w:hAnsi="Tahoma" w:cs="Times New Roman"/>
                <w:color w:val="000080"/>
                <w:szCs w:val="20"/>
              </w:rPr>
            </w:pPr>
          </w:p>
        </w:tc>
        <w:tc>
          <w:tcPr>
            <w:tcW w:w="921" w:type="dxa"/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ind w:left="72" w:right="-514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42" w:type="dxa"/>
          </w:tcPr>
          <w:p w:rsidR="003D34BB" w:rsidRDefault="0072394A" w:rsidP="003D34BB">
            <w:pPr>
              <w:ind w:left="72" w:right="-514"/>
              <w:jc w:val="both"/>
              <w:rPr>
                <w:b/>
                <w:sz w:val="22"/>
                <w:szCs w:val="22"/>
                <w:u w:val="single"/>
              </w:rPr>
            </w:pPr>
            <w:r w:rsidRPr="0072394A">
              <w:rPr>
                <w:rFonts w:eastAsia="Times New Roman" w:cs="Times New Roman"/>
                <w:sz w:val="20"/>
                <w:szCs w:val="20"/>
              </w:rPr>
              <w:t xml:space="preserve">   </w:t>
            </w:r>
            <w:r w:rsidR="003D34BB">
              <w:rPr>
                <w:b/>
                <w:sz w:val="22"/>
                <w:szCs w:val="22"/>
              </w:rPr>
              <w:t xml:space="preserve">   </w:t>
            </w:r>
            <w:r w:rsidR="003D34BB" w:rsidRPr="00196B6A">
              <w:rPr>
                <w:b/>
                <w:sz w:val="22"/>
                <w:szCs w:val="22"/>
              </w:rPr>
              <w:t xml:space="preserve">  </w:t>
            </w:r>
            <w:r w:rsidR="003D34BB">
              <w:rPr>
                <w:b/>
                <w:sz w:val="22"/>
                <w:szCs w:val="22"/>
              </w:rPr>
              <w:t xml:space="preserve"> </w:t>
            </w:r>
            <w:r w:rsidR="003D34BB">
              <w:rPr>
                <w:b/>
                <w:sz w:val="22"/>
                <w:szCs w:val="22"/>
                <w:u w:val="single"/>
              </w:rPr>
              <w:t>ΠΡΟΣ</w:t>
            </w:r>
          </w:p>
          <w:p w:rsidR="003D34BB" w:rsidRDefault="003D34BB" w:rsidP="003D34BB">
            <w:pPr>
              <w:ind w:right="-514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Σχολικές  μονάδες ευθύνης  </w:t>
            </w:r>
          </w:p>
          <w:p w:rsidR="0072394A" w:rsidRPr="0072394A" w:rsidRDefault="003D34BB" w:rsidP="003D34BB">
            <w:pPr>
              <w:widowControl/>
              <w:autoSpaceDE/>
              <w:autoSpaceDN/>
              <w:adjustRightInd/>
              <w:ind w:right="-514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Α΄   ΠΥΣΔΕ Αθηνών</w:t>
            </w:r>
          </w:p>
        </w:tc>
      </w:tr>
      <w:tr w:rsidR="0072394A" w:rsidRPr="0072394A" w:rsidTr="00836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9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394A" w:rsidRPr="0072394A" w:rsidRDefault="0072394A" w:rsidP="00836D16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394A" w:rsidRPr="0072394A" w:rsidTr="00836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9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2CD9" w:rsidRDefault="00B52CD9"/>
          <w:tbl>
            <w:tblPr>
              <w:tblpPr w:leftFromText="180" w:rightFromText="180" w:horzAnchor="margin" w:tblpX="-233" w:tblpY="-544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B52CD9" w:rsidRPr="007D1B7B" w:rsidTr="00B52CD9">
              <w:trPr>
                <w:trHeight w:val="709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2CD9" w:rsidRDefault="00B52CD9" w:rsidP="00B52CD9">
                  <w:pPr>
                    <w:rPr>
                      <w:b/>
                    </w:rPr>
                  </w:pPr>
                </w:p>
                <w:p w:rsidR="00B52CD9" w:rsidRDefault="00B52CD9" w:rsidP="00B52CD9">
                  <w:pPr>
                    <w:rPr>
                      <w:b/>
                    </w:rPr>
                  </w:pPr>
                  <w:r w:rsidRPr="00650484">
                    <w:rPr>
                      <w:b/>
                    </w:rPr>
                    <w:t>Θέμα :</w:t>
                  </w:r>
                  <w:r w:rsidRPr="00650484">
                    <w:t xml:space="preserve">  </w:t>
                  </w:r>
                  <w:r w:rsidRPr="00650484">
                    <w:rPr>
                      <w:b/>
                    </w:rPr>
                    <w:t xml:space="preserve">Ανακοίνωση για </w:t>
                  </w:r>
                  <w:r>
                    <w:rPr>
                      <w:b/>
                    </w:rPr>
                    <w:t>τις τοποθετήσεις εκπαιδευτικών σε οργανικά κενά της Α΄ Δ/</w:t>
                  </w:r>
                  <w:proofErr w:type="spellStart"/>
                  <w:r>
                    <w:rPr>
                      <w:b/>
                    </w:rPr>
                    <w:t>νσης</w:t>
                  </w:r>
                  <w:proofErr w:type="spellEnd"/>
                  <w:r>
                    <w:rPr>
                      <w:b/>
                    </w:rPr>
                    <w:t xml:space="preserve"> Δ.Ε Αθηνών (Βελτίωση, Οριστική τοποθέτηση, Μετάθεση και </w:t>
                  </w:r>
                  <w:r w:rsidRPr="002C2AD3">
                    <w:rPr>
                      <w:b/>
                    </w:rPr>
                    <w:t>Μετάταξη)</w:t>
                  </w:r>
                </w:p>
                <w:p w:rsidR="00B52CD9" w:rsidRDefault="00B52CD9" w:rsidP="00B52CD9"/>
                <w:p w:rsidR="00B52CD9" w:rsidRPr="00650484" w:rsidRDefault="00D75486" w:rsidP="00B52CD9">
                  <w:r>
                    <w:t xml:space="preserve">  </w:t>
                  </w:r>
                  <w:r w:rsidR="00B52CD9">
                    <w:t xml:space="preserve">Έχοντας υπόψη : </w:t>
                  </w:r>
                </w:p>
              </w:tc>
            </w:tr>
          </w:tbl>
          <w:p w:rsidR="00B52CD9" w:rsidRPr="00283D97" w:rsidRDefault="00B52CD9" w:rsidP="00B52CD9">
            <w:pPr>
              <w:numPr>
                <w:ilvl w:val="0"/>
                <w:numId w:val="3"/>
              </w:numPr>
              <w:overflowPunct w:val="0"/>
              <w:ind w:left="284" w:right="-355" w:hanging="284"/>
              <w:jc w:val="both"/>
              <w:rPr>
                <w:rFonts w:eastAsia="Calibri"/>
                <w:lang w:eastAsia="en-US"/>
              </w:rPr>
            </w:pPr>
            <w:r w:rsidRPr="00283D97">
              <w:rPr>
                <w:rFonts w:eastAsia="Calibri"/>
                <w:lang w:eastAsia="en-US"/>
              </w:rPr>
              <w:t>Τις διατάξεις του Π.Δ. 50/1996, (Φ.Ε.Κ. 45/</w:t>
            </w:r>
            <w:proofErr w:type="spellStart"/>
            <w:r w:rsidRPr="00283D97">
              <w:rPr>
                <w:rFonts w:eastAsia="Calibri"/>
                <w:lang w:eastAsia="en-US"/>
              </w:rPr>
              <w:t>τ.Α</w:t>
            </w:r>
            <w:proofErr w:type="spellEnd"/>
            <w:r w:rsidRPr="00283D97">
              <w:rPr>
                <w:rFonts w:eastAsia="Calibri"/>
                <w:lang w:eastAsia="en-US"/>
              </w:rPr>
              <w:t xml:space="preserve">΄/8-3-1996), όπως </w:t>
            </w:r>
            <w:r>
              <w:rPr>
                <w:rFonts w:eastAsia="Calibri"/>
                <w:lang w:eastAsia="en-US"/>
              </w:rPr>
              <w:t>τροποποιήθηκε</w:t>
            </w:r>
            <w:r w:rsidRPr="00283D97">
              <w:rPr>
                <w:rFonts w:eastAsia="Calibri"/>
                <w:lang w:eastAsia="en-US"/>
              </w:rPr>
              <w:t xml:space="preserve"> με τις διατάξεις του Π.Δ. 100/1997 (Φ.Ε.Κ. 94/</w:t>
            </w:r>
            <w:proofErr w:type="spellStart"/>
            <w:r w:rsidRPr="00283D97">
              <w:rPr>
                <w:rFonts w:eastAsia="Calibri"/>
                <w:lang w:eastAsia="en-US"/>
              </w:rPr>
              <w:t>τ.Α</w:t>
            </w:r>
            <w:proofErr w:type="spellEnd"/>
            <w:r w:rsidRPr="00283D97">
              <w:rPr>
                <w:rFonts w:eastAsia="Calibri"/>
                <w:lang w:eastAsia="en-US"/>
              </w:rPr>
              <w:t>΄/22-5-1997).</w:t>
            </w:r>
          </w:p>
          <w:p w:rsidR="00415C2F" w:rsidRPr="00415C2F" w:rsidRDefault="00B52CD9" w:rsidP="00415C2F">
            <w:pPr>
              <w:pStyle w:val="1"/>
              <w:numPr>
                <w:ilvl w:val="0"/>
                <w:numId w:val="3"/>
              </w:numPr>
              <w:ind w:left="313" w:hanging="313"/>
            </w:pPr>
            <w:r w:rsidRPr="00415C2F">
              <w:rPr>
                <w:rFonts w:eastAsia="Calibri"/>
                <w:lang w:eastAsia="en-US"/>
              </w:rPr>
              <w:t xml:space="preserve">Την </w:t>
            </w:r>
            <w:proofErr w:type="spellStart"/>
            <w:r w:rsidRPr="00415C2F">
              <w:rPr>
                <w:rFonts w:eastAsia="Calibri"/>
                <w:lang w:eastAsia="en-US"/>
              </w:rPr>
              <w:t>υπ΄αριθμ</w:t>
            </w:r>
            <w:proofErr w:type="spellEnd"/>
            <w:r w:rsidRPr="00415C2F">
              <w:rPr>
                <w:rFonts w:eastAsia="Calibri"/>
                <w:lang w:eastAsia="en-US"/>
              </w:rPr>
              <w:t xml:space="preserve">. </w:t>
            </w:r>
            <w:r w:rsidR="006D2E5A">
              <w:rPr>
                <w:rFonts w:eastAsia="Calibri"/>
                <w:lang w:eastAsia="en-US"/>
              </w:rPr>
              <w:t>18/3-07-2023</w:t>
            </w:r>
            <w:r w:rsidRPr="00415C2F">
              <w:rPr>
                <w:rFonts w:eastAsia="Calibri"/>
                <w:lang w:eastAsia="en-US"/>
              </w:rPr>
              <w:t xml:space="preserve"> Πράξη του Α΄ ΠΥΣΔΕ Αθηνών, </w:t>
            </w:r>
            <w:r w:rsidRPr="00415C2F">
              <w:rPr>
                <w:color w:val="000000"/>
                <w:spacing w:val="8"/>
              </w:rPr>
              <w:t xml:space="preserve">που αφορά στον </w:t>
            </w:r>
            <w:r w:rsidR="00415C2F">
              <w:rPr>
                <w:color w:val="000000"/>
                <w:spacing w:val="8"/>
              </w:rPr>
              <w:t>π</w:t>
            </w:r>
            <w:r w:rsidR="00415C2F" w:rsidRPr="00415C2F">
              <w:t xml:space="preserve">ροσδιορισμό κενών οργανικών θέσεων εκπαιδευτικών της </w:t>
            </w:r>
            <w:r w:rsidR="00415C2F">
              <w:t>Α΄ Δ/</w:t>
            </w:r>
            <w:proofErr w:type="spellStart"/>
            <w:r w:rsidR="00415C2F">
              <w:t>νσης</w:t>
            </w:r>
            <w:proofErr w:type="spellEnd"/>
            <w:r w:rsidR="00415C2F">
              <w:t xml:space="preserve"> Δ.</w:t>
            </w:r>
            <w:r w:rsidR="00415C2F" w:rsidRPr="00415C2F">
              <w:t xml:space="preserve"> Ε</w:t>
            </w:r>
            <w:r w:rsidR="00415C2F">
              <w:t>.</w:t>
            </w:r>
            <w:r w:rsidR="00415C2F" w:rsidRPr="00415C2F">
              <w:t xml:space="preserve"> Αθηνών, κατά κλάδο, ειδικότητα μετά την άρση των </w:t>
            </w:r>
            <w:proofErr w:type="spellStart"/>
            <w:r w:rsidR="00415C2F" w:rsidRPr="00415C2F">
              <w:t>υπεραριθμιών</w:t>
            </w:r>
            <w:proofErr w:type="spellEnd"/>
          </w:p>
          <w:p w:rsidR="00B52CD9" w:rsidRPr="00B52CD9" w:rsidRDefault="00B52CD9" w:rsidP="00415C2F">
            <w:pPr>
              <w:overflowPunct w:val="0"/>
              <w:ind w:left="284" w:right="74"/>
              <w:jc w:val="both"/>
              <w:rPr>
                <w:rFonts w:eastAsia="Calibri"/>
                <w:lang w:eastAsia="en-US"/>
              </w:rPr>
            </w:pPr>
          </w:p>
          <w:p w:rsidR="0072394A" w:rsidRPr="0072394A" w:rsidRDefault="00415C2F" w:rsidP="00832C89">
            <w:pPr>
              <w:ind w:left="284" w:right="-355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Καλούνται όλοι οι εκπαιδευτικοί : </w:t>
            </w:r>
          </w:p>
        </w:tc>
      </w:tr>
    </w:tbl>
    <w:p w:rsidR="00A2323A" w:rsidRDefault="00A2323A" w:rsidP="00832C89">
      <w:pPr>
        <w:pStyle w:val="Style1"/>
        <w:widowControl/>
        <w:numPr>
          <w:ilvl w:val="0"/>
          <w:numId w:val="1"/>
        </w:numPr>
        <w:spacing w:before="240"/>
        <w:ind w:left="426" w:hanging="284"/>
        <w:rPr>
          <w:rStyle w:val="FontStyle14"/>
        </w:rPr>
      </w:pPr>
      <w:r>
        <w:rPr>
          <w:rStyle w:val="FontStyle14"/>
        </w:rPr>
        <w:t xml:space="preserve">που </w:t>
      </w:r>
      <w:r w:rsidR="005507E9">
        <w:rPr>
          <w:rStyle w:val="FontStyle14"/>
        </w:rPr>
        <w:t xml:space="preserve">υπέβαλαν εμπρόθεσμα αίτηση για βελτίωση </w:t>
      </w:r>
      <w:r>
        <w:rPr>
          <w:rStyle w:val="FontStyle14"/>
        </w:rPr>
        <w:t xml:space="preserve">οργανικής θέσης </w:t>
      </w:r>
      <w:r w:rsidR="005507E9">
        <w:rPr>
          <w:rStyle w:val="FontStyle14"/>
        </w:rPr>
        <w:t>ή οριστική τοποθέτηση</w:t>
      </w:r>
      <w:r w:rsidR="00177319" w:rsidRPr="00177319">
        <w:rPr>
          <w:rStyle w:val="FontStyle14"/>
        </w:rPr>
        <w:t>.</w:t>
      </w:r>
      <w:r w:rsidR="00145627">
        <w:rPr>
          <w:rStyle w:val="FontStyle14"/>
        </w:rPr>
        <w:t xml:space="preserve"> </w:t>
      </w:r>
    </w:p>
    <w:p w:rsidR="006843C0" w:rsidRDefault="00145627" w:rsidP="00832C89">
      <w:pPr>
        <w:pStyle w:val="Style1"/>
        <w:widowControl/>
        <w:numPr>
          <w:ilvl w:val="0"/>
          <w:numId w:val="1"/>
        </w:numPr>
        <w:spacing w:before="24"/>
        <w:ind w:left="426" w:hanging="284"/>
        <w:rPr>
          <w:rStyle w:val="FontStyle14"/>
        </w:rPr>
      </w:pPr>
      <w:r>
        <w:rPr>
          <w:rStyle w:val="FontStyle14"/>
        </w:rPr>
        <w:t>που</w:t>
      </w:r>
      <w:r w:rsidR="005507E9">
        <w:rPr>
          <w:rStyle w:val="FontStyle14"/>
        </w:rPr>
        <w:t xml:space="preserve"> μετατέθηκαν στη</w:t>
      </w:r>
      <w:r>
        <w:rPr>
          <w:rStyle w:val="FontStyle14"/>
        </w:rPr>
        <w:t>ν Α΄</w:t>
      </w:r>
      <w:r w:rsidR="005507E9">
        <w:rPr>
          <w:rStyle w:val="FontStyle14"/>
        </w:rPr>
        <w:t xml:space="preserve"> Δ/</w:t>
      </w:r>
      <w:proofErr w:type="spellStart"/>
      <w:r w:rsidR="005507E9">
        <w:rPr>
          <w:rStyle w:val="FontStyle14"/>
        </w:rPr>
        <w:t>νση</w:t>
      </w:r>
      <w:proofErr w:type="spellEnd"/>
      <w:r w:rsidR="005507E9">
        <w:rPr>
          <w:rStyle w:val="FontStyle14"/>
        </w:rPr>
        <w:t xml:space="preserve"> Δ.Ε. Αθήνας</w:t>
      </w:r>
      <w:r w:rsidR="00177319" w:rsidRPr="00177319">
        <w:rPr>
          <w:rStyle w:val="FontStyle14"/>
        </w:rPr>
        <w:t>.</w:t>
      </w:r>
    </w:p>
    <w:p w:rsidR="006843C0" w:rsidRDefault="005507E9" w:rsidP="00832C89">
      <w:pPr>
        <w:pStyle w:val="Style1"/>
        <w:widowControl/>
        <w:numPr>
          <w:ilvl w:val="0"/>
          <w:numId w:val="1"/>
        </w:numPr>
        <w:spacing w:before="24"/>
        <w:ind w:left="426" w:hanging="284"/>
        <w:rPr>
          <w:rStyle w:val="FontStyle14"/>
        </w:rPr>
      </w:pPr>
      <w:r>
        <w:rPr>
          <w:rStyle w:val="FontStyle14"/>
        </w:rPr>
        <w:t xml:space="preserve">που αν και κρίθηκαν υπεράριθμοι, δεν έκαναν χρήση της </w:t>
      </w:r>
      <w:proofErr w:type="spellStart"/>
      <w:r>
        <w:rPr>
          <w:rStyle w:val="FontStyle14"/>
        </w:rPr>
        <w:t>υπεραριθμίας</w:t>
      </w:r>
      <w:proofErr w:type="spellEnd"/>
      <w:r>
        <w:rPr>
          <w:rStyle w:val="FontStyle14"/>
        </w:rPr>
        <w:t xml:space="preserve"> ή δεν κατέστη δυνατόν να τοποθετηθούν σε σχολεία της ίδιας ή όμορης ομάδας</w:t>
      </w:r>
      <w:r w:rsidR="00177319" w:rsidRPr="00177319">
        <w:rPr>
          <w:rStyle w:val="FontStyle14"/>
        </w:rPr>
        <w:t>.</w:t>
      </w:r>
    </w:p>
    <w:p w:rsidR="006843C0" w:rsidRDefault="006843C0" w:rsidP="00832C89">
      <w:pPr>
        <w:pStyle w:val="Style5"/>
        <w:widowControl/>
        <w:spacing w:line="240" w:lineRule="exact"/>
        <w:rPr>
          <w:sz w:val="20"/>
          <w:szCs w:val="20"/>
        </w:rPr>
      </w:pPr>
    </w:p>
    <w:p w:rsidR="006843C0" w:rsidRPr="007A4701" w:rsidRDefault="00145627" w:rsidP="00832C89">
      <w:pPr>
        <w:pStyle w:val="Style5"/>
        <w:widowControl/>
        <w:spacing w:before="29" w:line="274" w:lineRule="exact"/>
        <w:rPr>
          <w:rStyle w:val="FontStyle14"/>
          <w:sz w:val="24"/>
          <w:szCs w:val="24"/>
        </w:rPr>
      </w:pPr>
      <w:r w:rsidRPr="007A4701">
        <w:rPr>
          <w:rStyle w:val="FontStyle14"/>
          <w:sz w:val="24"/>
          <w:szCs w:val="24"/>
        </w:rPr>
        <w:t xml:space="preserve">να υποβάλουν </w:t>
      </w:r>
      <w:r w:rsidR="005507E9" w:rsidRPr="007A4701">
        <w:rPr>
          <w:rStyle w:val="FontStyle14"/>
          <w:sz w:val="24"/>
          <w:szCs w:val="24"/>
        </w:rPr>
        <w:t xml:space="preserve">ηλεκτρονική δήλωση </w:t>
      </w:r>
      <w:r w:rsidR="002E2CA3" w:rsidRPr="007A4701">
        <w:rPr>
          <w:rStyle w:val="FontStyle14"/>
          <w:sz w:val="24"/>
          <w:szCs w:val="24"/>
        </w:rPr>
        <w:t>με τη σειρά προτίμησης σχολικών μονάδων (μέχρι 20 σχολικές μονάδες)</w:t>
      </w:r>
      <w:r w:rsidR="005507E9" w:rsidRPr="007A4701">
        <w:rPr>
          <w:rStyle w:val="FontStyle14"/>
          <w:sz w:val="24"/>
          <w:szCs w:val="24"/>
        </w:rPr>
        <w:t xml:space="preserve"> από</w:t>
      </w:r>
      <w:r w:rsidR="00771CD3" w:rsidRPr="007A4701">
        <w:rPr>
          <w:rStyle w:val="FontStyle14"/>
          <w:sz w:val="24"/>
          <w:szCs w:val="24"/>
        </w:rPr>
        <w:t xml:space="preserve"> </w:t>
      </w:r>
      <w:r w:rsidR="00B97659" w:rsidRPr="007A4701">
        <w:rPr>
          <w:rStyle w:val="FontStyle14"/>
          <w:sz w:val="24"/>
          <w:szCs w:val="24"/>
        </w:rPr>
        <w:t>Δευτέρα 03</w:t>
      </w:r>
      <w:r w:rsidR="00C70B7E" w:rsidRPr="007A4701">
        <w:rPr>
          <w:rStyle w:val="FontStyle14"/>
          <w:sz w:val="24"/>
          <w:szCs w:val="24"/>
        </w:rPr>
        <w:t>-0</w:t>
      </w:r>
      <w:r w:rsidR="00B97659" w:rsidRPr="007A4701">
        <w:rPr>
          <w:rStyle w:val="FontStyle14"/>
          <w:sz w:val="24"/>
          <w:szCs w:val="24"/>
        </w:rPr>
        <w:t>7</w:t>
      </w:r>
      <w:r w:rsidR="00C70B7E" w:rsidRPr="007A4701">
        <w:rPr>
          <w:rStyle w:val="FontStyle14"/>
          <w:sz w:val="24"/>
          <w:szCs w:val="24"/>
        </w:rPr>
        <w:t>-</w:t>
      </w:r>
      <w:r w:rsidRPr="007A4701">
        <w:rPr>
          <w:rStyle w:val="FontStyle14"/>
          <w:sz w:val="24"/>
          <w:szCs w:val="24"/>
        </w:rPr>
        <w:t>2023</w:t>
      </w:r>
      <w:r w:rsidR="00021F15" w:rsidRPr="007A4701">
        <w:rPr>
          <w:rStyle w:val="FontStyle14"/>
          <w:sz w:val="24"/>
          <w:szCs w:val="24"/>
        </w:rPr>
        <w:t xml:space="preserve"> </w:t>
      </w:r>
      <w:r w:rsidR="005507E9" w:rsidRPr="007A4701">
        <w:rPr>
          <w:rStyle w:val="FontStyle14"/>
          <w:sz w:val="24"/>
          <w:szCs w:val="24"/>
        </w:rPr>
        <w:t>έως και</w:t>
      </w:r>
      <w:r w:rsidR="00021F15" w:rsidRPr="007A4701">
        <w:rPr>
          <w:rStyle w:val="FontStyle14"/>
          <w:sz w:val="24"/>
          <w:szCs w:val="24"/>
        </w:rPr>
        <w:t xml:space="preserve"> </w:t>
      </w:r>
      <w:r w:rsidR="00B97659" w:rsidRPr="007A4701">
        <w:rPr>
          <w:rStyle w:val="FontStyle14"/>
          <w:sz w:val="24"/>
          <w:szCs w:val="24"/>
        </w:rPr>
        <w:t>Κυριακή 09</w:t>
      </w:r>
      <w:r w:rsidR="00C70B7E" w:rsidRPr="007A4701">
        <w:rPr>
          <w:rStyle w:val="FontStyle14"/>
          <w:sz w:val="24"/>
          <w:szCs w:val="24"/>
        </w:rPr>
        <w:t xml:space="preserve">-07-2023 </w:t>
      </w:r>
      <w:r w:rsidR="00021F15" w:rsidRPr="007A4701">
        <w:rPr>
          <w:rStyle w:val="FontStyle14"/>
          <w:sz w:val="24"/>
          <w:szCs w:val="24"/>
        </w:rPr>
        <w:t xml:space="preserve">ώρα </w:t>
      </w:r>
      <w:r w:rsidR="00021F15" w:rsidRPr="007A4701">
        <w:rPr>
          <w:rStyle w:val="FontStyle14"/>
          <w:b/>
          <w:bCs/>
          <w:sz w:val="24"/>
          <w:szCs w:val="24"/>
        </w:rPr>
        <w:t>23:59</w:t>
      </w:r>
      <w:r w:rsidR="000F7958" w:rsidRPr="007A4701">
        <w:rPr>
          <w:rStyle w:val="FontStyle14"/>
          <w:bCs/>
          <w:sz w:val="24"/>
          <w:szCs w:val="24"/>
        </w:rPr>
        <w:t>,</w:t>
      </w:r>
      <w:r w:rsidR="00021F15" w:rsidRPr="007A4701">
        <w:rPr>
          <w:rStyle w:val="FontStyle14"/>
          <w:b/>
          <w:bCs/>
          <w:sz w:val="24"/>
          <w:szCs w:val="24"/>
        </w:rPr>
        <w:t xml:space="preserve"> </w:t>
      </w:r>
      <w:r w:rsidR="00497C5B" w:rsidRPr="007A4701">
        <w:rPr>
          <w:rStyle w:val="FontStyle14"/>
          <w:sz w:val="24"/>
          <w:szCs w:val="24"/>
        </w:rPr>
        <w:t>οπότε</w:t>
      </w:r>
      <w:r w:rsidR="00021F15" w:rsidRPr="007A4701">
        <w:rPr>
          <w:rStyle w:val="FontStyle14"/>
          <w:sz w:val="24"/>
          <w:szCs w:val="24"/>
        </w:rPr>
        <w:t xml:space="preserve"> το σύστημα θα κλείσει</w:t>
      </w:r>
      <w:r w:rsidRPr="007A4701">
        <w:rPr>
          <w:rStyle w:val="FontStyle14"/>
          <w:sz w:val="24"/>
          <w:szCs w:val="24"/>
        </w:rPr>
        <w:t>,</w:t>
      </w:r>
      <w:r w:rsidR="005507E9" w:rsidRPr="007A4701">
        <w:rPr>
          <w:rStyle w:val="FontStyle13"/>
          <w:sz w:val="24"/>
          <w:szCs w:val="24"/>
        </w:rPr>
        <w:t xml:space="preserve"> </w:t>
      </w:r>
      <w:r w:rsidR="005507E9" w:rsidRPr="007A4701">
        <w:rPr>
          <w:rStyle w:val="FontStyle14"/>
          <w:sz w:val="24"/>
          <w:szCs w:val="24"/>
        </w:rPr>
        <w:t>μέσω του συστήματος ΑΘΗΝΑ (</w:t>
      </w:r>
      <w:hyperlink r:id="rId9" w:history="1">
        <w:r w:rsidR="00FD71C8" w:rsidRPr="007A4701">
          <w:rPr>
            <w:rStyle w:val="-"/>
            <w:rFonts w:cs="Arial"/>
          </w:rPr>
          <w:t>https://www.athena.net.gr/athena/personalinfo</w:t>
        </w:r>
      </w:hyperlink>
      <w:r w:rsidR="00FD71C8" w:rsidRPr="007A4701">
        <w:rPr>
          <w:rStyle w:val="FontStyle14"/>
          <w:sz w:val="24"/>
          <w:szCs w:val="24"/>
        </w:rPr>
        <w:t xml:space="preserve">/) </w:t>
      </w:r>
      <w:r w:rsidR="005507E9" w:rsidRPr="007A4701">
        <w:rPr>
          <w:rStyle w:val="FontStyle14"/>
          <w:sz w:val="24"/>
          <w:szCs w:val="24"/>
        </w:rPr>
        <w:t>δια της προσωπικής σελίδας ενημέρωσης του κάθε εκπαιδευτικού.</w:t>
      </w:r>
    </w:p>
    <w:p w:rsidR="00145627" w:rsidRPr="007A4701" w:rsidRDefault="00145627">
      <w:pPr>
        <w:pStyle w:val="Style5"/>
        <w:widowControl/>
        <w:spacing w:before="29" w:line="274" w:lineRule="exact"/>
        <w:ind w:left="240"/>
        <w:rPr>
          <w:rStyle w:val="FontStyle14"/>
          <w:sz w:val="24"/>
          <w:szCs w:val="24"/>
        </w:rPr>
      </w:pPr>
    </w:p>
    <w:p w:rsidR="002E2CA3" w:rsidRPr="007A4701" w:rsidRDefault="002E2CA3" w:rsidP="00832C89">
      <w:pPr>
        <w:pStyle w:val="Style5"/>
        <w:widowControl/>
        <w:spacing w:before="34" w:line="274" w:lineRule="exact"/>
        <w:ind w:firstLine="240"/>
        <w:rPr>
          <w:rStyle w:val="FontStyle14"/>
          <w:sz w:val="24"/>
          <w:szCs w:val="24"/>
        </w:rPr>
      </w:pPr>
      <w:r w:rsidRPr="007A4701">
        <w:rPr>
          <w:rStyle w:val="FontStyle14"/>
          <w:sz w:val="24"/>
          <w:szCs w:val="24"/>
        </w:rPr>
        <w:t>Οι ενδιαφερόμενοι μπορούν να ενημερωθούν από την ιστοσελίδα της Α΄ Δ/</w:t>
      </w:r>
      <w:proofErr w:type="spellStart"/>
      <w:r w:rsidRPr="007A4701">
        <w:rPr>
          <w:rStyle w:val="FontStyle14"/>
          <w:sz w:val="24"/>
          <w:szCs w:val="24"/>
        </w:rPr>
        <w:t>νσης</w:t>
      </w:r>
      <w:proofErr w:type="spellEnd"/>
      <w:r w:rsidRPr="007A4701">
        <w:rPr>
          <w:rStyle w:val="FontStyle14"/>
          <w:sz w:val="24"/>
          <w:szCs w:val="24"/>
        </w:rPr>
        <w:t xml:space="preserve"> Δ.Ε. Αθήνας (</w:t>
      </w:r>
      <w:hyperlink r:id="rId10" w:history="1">
        <w:r w:rsidRPr="007A4701">
          <w:rPr>
            <w:rStyle w:val="-"/>
            <w:spacing w:val="1"/>
            <w:lang w:val="en-US"/>
          </w:rPr>
          <w:t>http</w:t>
        </w:r>
        <w:r w:rsidRPr="007A4701">
          <w:rPr>
            <w:rStyle w:val="-"/>
            <w:spacing w:val="1"/>
          </w:rPr>
          <w:t>://</w:t>
        </w:r>
        <w:proofErr w:type="spellStart"/>
        <w:r w:rsidRPr="007A4701">
          <w:rPr>
            <w:rStyle w:val="-"/>
            <w:spacing w:val="1"/>
            <w:lang w:val="en-US"/>
          </w:rPr>
          <w:t>dide</w:t>
        </w:r>
        <w:proofErr w:type="spellEnd"/>
        <w:r w:rsidRPr="007A4701">
          <w:rPr>
            <w:rStyle w:val="-"/>
            <w:spacing w:val="1"/>
          </w:rPr>
          <w:t>-</w:t>
        </w:r>
        <w:r w:rsidRPr="007A4701">
          <w:rPr>
            <w:rStyle w:val="-"/>
            <w:spacing w:val="1"/>
            <w:lang w:val="en-US"/>
          </w:rPr>
          <w:t>a</w:t>
        </w:r>
        <w:r w:rsidRPr="007A4701">
          <w:rPr>
            <w:rStyle w:val="-"/>
            <w:spacing w:val="1"/>
          </w:rPr>
          <w:t>-</w:t>
        </w:r>
        <w:proofErr w:type="spellStart"/>
        <w:r w:rsidRPr="007A4701">
          <w:rPr>
            <w:rStyle w:val="-"/>
            <w:spacing w:val="1"/>
            <w:lang w:val="en-US"/>
          </w:rPr>
          <w:t>ath</w:t>
        </w:r>
        <w:proofErr w:type="spellEnd"/>
        <w:r w:rsidRPr="007A4701">
          <w:rPr>
            <w:rStyle w:val="-"/>
            <w:spacing w:val="1"/>
          </w:rPr>
          <w:t>.</w:t>
        </w:r>
        <w:proofErr w:type="spellStart"/>
        <w:r w:rsidRPr="007A4701">
          <w:rPr>
            <w:rStyle w:val="-"/>
            <w:spacing w:val="1"/>
            <w:lang w:val="en-US"/>
          </w:rPr>
          <w:t>att</w:t>
        </w:r>
        <w:proofErr w:type="spellEnd"/>
        <w:r w:rsidRPr="007A4701">
          <w:rPr>
            <w:rStyle w:val="-"/>
            <w:spacing w:val="1"/>
          </w:rPr>
          <w:t>.</w:t>
        </w:r>
        <w:r w:rsidRPr="007A4701">
          <w:rPr>
            <w:rStyle w:val="-"/>
            <w:spacing w:val="1"/>
            <w:lang w:val="en-US"/>
          </w:rPr>
          <w:t>sch</w:t>
        </w:r>
        <w:r w:rsidRPr="007A4701">
          <w:rPr>
            <w:rStyle w:val="-"/>
            <w:spacing w:val="1"/>
          </w:rPr>
          <w:t>.</w:t>
        </w:r>
        <w:r w:rsidRPr="007A4701">
          <w:rPr>
            <w:rStyle w:val="-"/>
            <w:spacing w:val="1"/>
            <w:lang w:val="en-US"/>
          </w:rPr>
          <w:t>gr</w:t>
        </w:r>
      </w:hyperlink>
      <w:r w:rsidRPr="007A4701">
        <w:rPr>
          <w:rFonts w:cs="Times New Roman"/>
          <w:color w:val="000000"/>
          <w:spacing w:val="1"/>
        </w:rPr>
        <w:t>)</w:t>
      </w:r>
      <w:r w:rsidRPr="007A4701">
        <w:rPr>
          <w:rStyle w:val="FontStyle14"/>
          <w:sz w:val="24"/>
          <w:szCs w:val="24"/>
        </w:rPr>
        <w:t xml:space="preserve"> στο σύνδεσμο ΠΥΣΔΕ για τις κενές οργανικές θέσεις, καθώς και για το αρχείο με τα μόρια κατά φθίνουσα σειρά κατά κλάδο όσων έχουν κάνει αίτηση για βελτίωση ή οριστική τοποθέτηση και όσων ήρθαν με μετάθεση στην Α΄ Δ/</w:t>
      </w:r>
      <w:proofErr w:type="spellStart"/>
      <w:r w:rsidRPr="007A4701">
        <w:rPr>
          <w:rStyle w:val="FontStyle14"/>
          <w:sz w:val="24"/>
          <w:szCs w:val="24"/>
        </w:rPr>
        <w:t>νση</w:t>
      </w:r>
      <w:proofErr w:type="spellEnd"/>
      <w:r w:rsidRPr="007A4701">
        <w:rPr>
          <w:rStyle w:val="FontStyle14"/>
          <w:sz w:val="24"/>
          <w:szCs w:val="24"/>
        </w:rPr>
        <w:t xml:space="preserve"> Δ.Δ.Ε. Αθήνας.</w:t>
      </w:r>
    </w:p>
    <w:p w:rsidR="002E2CA3" w:rsidRDefault="002E2CA3" w:rsidP="002E2CA3">
      <w:pPr>
        <w:pStyle w:val="Style5"/>
        <w:widowControl/>
        <w:spacing w:line="274" w:lineRule="exact"/>
        <w:ind w:left="245"/>
        <w:rPr>
          <w:rStyle w:val="FontStyle14"/>
        </w:rPr>
      </w:pPr>
      <w:r>
        <w:rPr>
          <w:rStyle w:val="FontStyle14"/>
        </w:rPr>
        <w:t xml:space="preserve"> </w:t>
      </w:r>
    </w:p>
    <w:p w:rsidR="002E2CA3" w:rsidRDefault="00B97659" w:rsidP="00832C89">
      <w:pPr>
        <w:pStyle w:val="Style5"/>
        <w:widowControl/>
        <w:spacing w:before="29" w:line="274" w:lineRule="exact"/>
        <w:ind w:left="284" w:hanging="284"/>
        <w:rPr>
          <w:rStyle w:val="FontStyle14"/>
        </w:rPr>
      </w:pPr>
      <w:r>
        <w:rPr>
          <w:rStyle w:val="FontStyle14"/>
        </w:rPr>
        <w:t xml:space="preserve">   </w:t>
      </w:r>
      <w:r w:rsidR="002E2CA3">
        <w:rPr>
          <w:rStyle w:val="FontStyle14"/>
        </w:rPr>
        <w:t>Γνωστοποιούμε στους συναδέλφους εκπαιδευτικούς</w:t>
      </w:r>
      <w:r w:rsidR="005136E3">
        <w:rPr>
          <w:rStyle w:val="FontStyle14"/>
        </w:rPr>
        <w:t xml:space="preserve"> τα εξής :</w:t>
      </w:r>
      <w:r w:rsidR="002E2CA3">
        <w:rPr>
          <w:rStyle w:val="FontStyle14"/>
        </w:rPr>
        <w:t xml:space="preserve"> </w:t>
      </w:r>
    </w:p>
    <w:p w:rsidR="00145627" w:rsidRPr="00135364" w:rsidRDefault="005136E3" w:rsidP="00832C89">
      <w:pPr>
        <w:pStyle w:val="Style5"/>
        <w:widowControl/>
        <w:numPr>
          <w:ilvl w:val="0"/>
          <w:numId w:val="5"/>
        </w:numPr>
        <w:spacing w:before="53" w:line="274" w:lineRule="exact"/>
        <w:ind w:left="284" w:hanging="284"/>
        <w:rPr>
          <w:rStyle w:val="FontStyle14"/>
        </w:rPr>
      </w:pPr>
      <w:r w:rsidRPr="00135364">
        <w:rPr>
          <w:rStyle w:val="FontStyle14"/>
          <w:u w:val="single"/>
        </w:rPr>
        <w:t>Όλοι μπορούν να δηλώσουν τα πιθανά κενά που τυχόν θα προκύψουν από τους εκπαιδευτικούς που έχουν ζητήσει βελτίωση.</w:t>
      </w:r>
      <w:r>
        <w:rPr>
          <w:rStyle w:val="FontStyle14"/>
        </w:rPr>
        <w:t xml:space="preserve"> </w:t>
      </w:r>
      <w:r w:rsidR="004F592F">
        <w:rPr>
          <w:rStyle w:val="FontStyle14"/>
        </w:rPr>
        <w:t xml:space="preserve"> </w:t>
      </w:r>
      <w:r w:rsidR="004F592F" w:rsidRPr="00135364">
        <w:rPr>
          <w:rStyle w:val="FontStyle14"/>
        </w:rPr>
        <w:t>Όπου στη στήλη "Οργανική Θέση" υπάρχει σχολείο, σημαίνει, ότι, αν ικανοποιηθεί η αίτηση βελτίωσης του/της αντίστοιχου/ης εκπαιδευτικού, πιθανόν να προκύψει κενό στο σχολείο από το οποίο θα φύγει (εάν βεβαίως δεν είναι υπεράριθμος/η)</w:t>
      </w:r>
    </w:p>
    <w:p w:rsidR="005136E3" w:rsidRPr="003749C5" w:rsidRDefault="005136E3" w:rsidP="00832C89">
      <w:pPr>
        <w:pStyle w:val="Style5"/>
        <w:widowControl/>
        <w:numPr>
          <w:ilvl w:val="0"/>
          <w:numId w:val="5"/>
        </w:numPr>
        <w:spacing w:before="53" w:line="274" w:lineRule="exact"/>
        <w:ind w:left="284" w:hanging="284"/>
        <w:rPr>
          <w:rStyle w:val="FontStyle14"/>
        </w:rPr>
      </w:pPr>
      <w:r w:rsidRPr="003749C5">
        <w:rPr>
          <w:rStyle w:val="FontStyle14"/>
        </w:rPr>
        <w:lastRenderedPageBreak/>
        <w:t>Τα κενά που αν</w:t>
      </w:r>
      <w:r w:rsidR="002D0E6F" w:rsidRPr="003749C5">
        <w:rPr>
          <w:rStyle w:val="FontStyle14"/>
        </w:rPr>
        <w:t>α</w:t>
      </w:r>
      <w:r w:rsidRPr="003749C5">
        <w:rPr>
          <w:rStyle w:val="FontStyle14"/>
        </w:rPr>
        <w:t xml:space="preserve">φέρονται στην Τεχνολογία των Γυμνασίων, μπορούν να τα δηλώσουν </w:t>
      </w:r>
      <w:r w:rsidR="002D0E6F" w:rsidRPr="003749C5">
        <w:rPr>
          <w:rStyle w:val="FontStyle14"/>
        </w:rPr>
        <w:t>οι κλάδοι ΠΕ81, ΠΕ82, ΠΕ83, ΠΕ84, ΠΕ85, ΠΕ88 και ΠΕ89</w:t>
      </w:r>
      <w:r w:rsidRPr="003749C5">
        <w:rPr>
          <w:rStyle w:val="FontStyle14"/>
        </w:rPr>
        <w:t xml:space="preserve"> </w:t>
      </w:r>
    </w:p>
    <w:p w:rsidR="00145627" w:rsidRPr="003749C5" w:rsidRDefault="00145627" w:rsidP="00832C89">
      <w:pPr>
        <w:pStyle w:val="Style5"/>
        <w:widowControl/>
        <w:numPr>
          <w:ilvl w:val="0"/>
          <w:numId w:val="5"/>
        </w:numPr>
        <w:spacing w:line="274" w:lineRule="exact"/>
        <w:ind w:left="284" w:hanging="284"/>
        <w:rPr>
          <w:rStyle w:val="FontStyle14"/>
        </w:rPr>
      </w:pPr>
      <w:r w:rsidRPr="003749C5">
        <w:rPr>
          <w:rStyle w:val="FontStyle14"/>
        </w:rPr>
        <w:t xml:space="preserve">Οι εκπαιδευτικοί ΠΕ85 μπορούν να δηλώσουν τα κενά της Τεχνολογίας </w:t>
      </w:r>
      <w:r w:rsidR="002D0E6F" w:rsidRPr="003749C5">
        <w:rPr>
          <w:rStyle w:val="FontStyle14"/>
        </w:rPr>
        <w:t xml:space="preserve">Γυμνασίων </w:t>
      </w:r>
      <w:r w:rsidRPr="003749C5">
        <w:rPr>
          <w:rStyle w:val="FontStyle14"/>
        </w:rPr>
        <w:t>και τα κενά των Χημικών ΠΕ04.02.</w:t>
      </w:r>
    </w:p>
    <w:p w:rsidR="00D75486" w:rsidRPr="007A4701" w:rsidRDefault="00D75486" w:rsidP="00832C89">
      <w:pPr>
        <w:pStyle w:val="a4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A4701">
        <w:rPr>
          <w:sz w:val="22"/>
          <w:szCs w:val="22"/>
        </w:rPr>
        <w:t xml:space="preserve">Τα κενά των Ειδικών σχολείων αφορούν μόνο τους εκπαιδευτικούς Ειδικής Αγωγής και σύμφωνα με τις διατάξεις του </w:t>
      </w:r>
      <w:proofErr w:type="spellStart"/>
      <w:r w:rsidRPr="007A4701">
        <w:rPr>
          <w:sz w:val="22"/>
          <w:szCs w:val="22"/>
        </w:rPr>
        <w:t>αρθ</w:t>
      </w:r>
      <w:proofErr w:type="spellEnd"/>
      <w:r w:rsidRPr="007A4701">
        <w:rPr>
          <w:sz w:val="22"/>
          <w:szCs w:val="22"/>
        </w:rPr>
        <w:t xml:space="preserve">. 48 του Ν.4692/2020 : </w:t>
      </w:r>
      <w:r w:rsidRPr="007A4701">
        <w:rPr>
          <w:i/>
          <w:sz w:val="22"/>
          <w:szCs w:val="22"/>
        </w:rPr>
        <w:t>«3Α. Οι τοποθετήσεις σε θέσεις των Τμημάτων Ένταξης πραγματοποιούνται μετά την κάλυψη όλων των κενών στις Σχολικές Μονάδες Ειδικής Αγωγής και Εκπαίδευσης (Σ.Μ.Ε.Α.Ε.) της οικείας περιοχής μετάθεσης.»</w:t>
      </w:r>
    </w:p>
    <w:p w:rsidR="00145627" w:rsidRDefault="00145627" w:rsidP="00D75486">
      <w:pPr>
        <w:pStyle w:val="Style5"/>
        <w:widowControl/>
        <w:spacing w:line="274" w:lineRule="exact"/>
        <w:ind w:left="360"/>
        <w:rPr>
          <w:rStyle w:val="FontStyle14"/>
        </w:rPr>
      </w:pPr>
    </w:p>
    <w:p w:rsidR="006843C0" w:rsidRDefault="006843C0" w:rsidP="000714F0">
      <w:pPr>
        <w:pStyle w:val="Style5"/>
        <w:widowControl/>
        <w:spacing w:line="240" w:lineRule="exact"/>
        <w:ind w:left="6470"/>
        <w:rPr>
          <w:sz w:val="20"/>
          <w:szCs w:val="20"/>
        </w:rPr>
      </w:pPr>
    </w:p>
    <w:p w:rsidR="00B97659" w:rsidRPr="00B97659" w:rsidRDefault="00F46D8A" w:rsidP="00B97659">
      <w:pPr>
        <w:rPr>
          <w:rFonts w:hAnsiTheme="minorHAnsi" w:cstheme="minorBidi"/>
          <w:b/>
          <w:color w:val="000000" w:themeColor="text1"/>
          <w:u w:val="single"/>
        </w:rPr>
      </w:pPr>
      <w:r>
        <w:rPr>
          <w:rStyle w:val="FontStyle14"/>
          <w:color w:val="FF0000"/>
        </w:rPr>
        <w:t xml:space="preserve">  </w:t>
      </w:r>
      <w:r w:rsidR="00B97659">
        <w:rPr>
          <w:rStyle w:val="FontStyle14"/>
          <w:color w:val="FF0000"/>
        </w:rPr>
        <w:t xml:space="preserve">  </w:t>
      </w:r>
      <w:r w:rsidR="00B97659" w:rsidRPr="00B97659">
        <w:rPr>
          <w:b/>
          <w:color w:val="000000" w:themeColor="text1"/>
          <w:u w:val="single"/>
        </w:rPr>
        <w:t xml:space="preserve">Επισήμανση : </w:t>
      </w:r>
    </w:p>
    <w:p w:rsidR="00B97659" w:rsidRPr="00B97659" w:rsidRDefault="00B97659" w:rsidP="00B97659">
      <w:pPr>
        <w:rPr>
          <w:color w:val="000000" w:themeColor="text1"/>
        </w:rPr>
      </w:pPr>
      <w:r w:rsidRPr="00B97659">
        <w:rPr>
          <w:color w:val="000000" w:themeColor="text1"/>
        </w:rPr>
        <w:t>Πέραν τ</w:t>
      </w:r>
      <w:r>
        <w:rPr>
          <w:color w:val="000000" w:themeColor="text1"/>
        </w:rPr>
        <w:t>ης</w:t>
      </w:r>
      <w:r w:rsidRPr="00B97659">
        <w:rPr>
          <w:color w:val="000000" w:themeColor="text1"/>
        </w:rPr>
        <w:t xml:space="preserve"> καταληκτικ</w:t>
      </w:r>
      <w:r>
        <w:rPr>
          <w:color w:val="000000" w:themeColor="text1"/>
        </w:rPr>
        <w:t>ής</w:t>
      </w:r>
      <w:r w:rsidRPr="00B97659">
        <w:rPr>
          <w:color w:val="000000" w:themeColor="text1"/>
        </w:rPr>
        <w:t xml:space="preserve"> ημερομην</w:t>
      </w:r>
      <w:r>
        <w:rPr>
          <w:color w:val="000000" w:themeColor="text1"/>
        </w:rPr>
        <w:t>ίας</w:t>
      </w:r>
      <w:r w:rsidRPr="00B97659">
        <w:rPr>
          <w:color w:val="000000" w:themeColor="text1"/>
        </w:rPr>
        <w:t xml:space="preserve"> καμία αίτηση ή παραστατικό δεν θα γίνονται δεκτά.</w:t>
      </w:r>
    </w:p>
    <w:p w:rsidR="00FB0224" w:rsidRDefault="00F46D8A" w:rsidP="00F46D8A">
      <w:pPr>
        <w:pStyle w:val="1"/>
        <w:tabs>
          <w:tab w:val="left" w:pos="993"/>
        </w:tabs>
        <w:jc w:val="left"/>
        <w:rPr>
          <w:rStyle w:val="FontStyle14"/>
          <w:color w:val="FF0000"/>
        </w:rPr>
      </w:pPr>
      <w:r>
        <w:rPr>
          <w:rStyle w:val="FontStyle14"/>
          <w:color w:val="FF0000"/>
        </w:rPr>
        <w:t xml:space="preserve">                                                    </w:t>
      </w:r>
    </w:p>
    <w:p w:rsidR="00F46D8A" w:rsidRPr="00BA558F" w:rsidRDefault="00FB0224" w:rsidP="00F46D8A">
      <w:pPr>
        <w:pStyle w:val="1"/>
        <w:tabs>
          <w:tab w:val="left" w:pos="993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F46D8A">
        <w:rPr>
          <w:sz w:val="22"/>
          <w:szCs w:val="22"/>
        </w:rPr>
        <w:t>Ο</w:t>
      </w:r>
      <w:r w:rsidR="00F46D8A" w:rsidRPr="00BA558F">
        <w:rPr>
          <w:sz w:val="22"/>
          <w:szCs w:val="22"/>
        </w:rPr>
        <w:t xml:space="preserve"> Διευθ</w:t>
      </w:r>
      <w:r w:rsidR="00F46D8A">
        <w:rPr>
          <w:sz w:val="22"/>
          <w:szCs w:val="22"/>
        </w:rPr>
        <w:t>υντής</w:t>
      </w:r>
    </w:p>
    <w:p w:rsidR="00F46D8A" w:rsidRPr="00BA558F" w:rsidRDefault="00F46D8A" w:rsidP="00F46D8A">
      <w:pPr>
        <w:pStyle w:val="1"/>
        <w:tabs>
          <w:tab w:val="left" w:pos="993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</w:t>
      </w:r>
      <w:r w:rsidRPr="00BA558F">
        <w:rPr>
          <w:sz w:val="22"/>
          <w:szCs w:val="22"/>
        </w:rPr>
        <w:t>της Α΄ Δ/</w:t>
      </w:r>
      <w:proofErr w:type="spellStart"/>
      <w:r w:rsidRPr="00BA558F">
        <w:rPr>
          <w:sz w:val="22"/>
          <w:szCs w:val="22"/>
        </w:rPr>
        <w:t>νσης</w:t>
      </w:r>
      <w:proofErr w:type="spellEnd"/>
      <w:r w:rsidRPr="00BA558F">
        <w:rPr>
          <w:sz w:val="22"/>
          <w:szCs w:val="22"/>
        </w:rPr>
        <w:t xml:space="preserve"> Δ.Ε Αθηνών</w:t>
      </w:r>
    </w:p>
    <w:p w:rsidR="00F46D8A" w:rsidRPr="00BA558F" w:rsidRDefault="00F46D8A" w:rsidP="00F46D8A">
      <w:pPr>
        <w:pStyle w:val="1"/>
        <w:rPr>
          <w:sz w:val="22"/>
          <w:szCs w:val="22"/>
        </w:rPr>
      </w:pPr>
    </w:p>
    <w:p w:rsidR="00F46D8A" w:rsidRPr="00BA558F" w:rsidRDefault="00F46D8A" w:rsidP="00F46D8A">
      <w:pPr>
        <w:pStyle w:val="1"/>
        <w:rPr>
          <w:sz w:val="22"/>
          <w:szCs w:val="22"/>
        </w:rPr>
      </w:pPr>
    </w:p>
    <w:p w:rsidR="00F46D8A" w:rsidRDefault="00F46D8A" w:rsidP="00F46D8A">
      <w:pPr>
        <w:pStyle w:val="1"/>
        <w:ind w:left="4320"/>
        <w:rPr>
          <w:rFonts w:cs="Arial"/>
          <w:sz w:val="22"/>
          <w:szCs w:val="22"/>
        </w:rPr>
      </w:pPr>
      <w:r w:rsidRPr="00BA558F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Arial"/>
          <w:sz w:val="22"/>
          <w:szCs w:val="22"/>
        </w:rPr>
        <w:t xml:space="preserve">     </w:t>
      </w:r>
    </w:p>
    <w:p w:rsidR="00F46D8A" w:rsidRPr="00E80EC3" w:rsidRDefault="00F46D8A" w:rsidP="00F46D8A">
      <w:pPr>
        <w:pStyle w:val="1"/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Δρ.  Αθανάσιος Νικολόπουλος</w:t>
      </w:r>
    </w:p>
    <w:p w:rsidR="008B75A5" w:rsidRPr="00F46D8A" w:rsidRDefault="008B75A5" w:rsidP="00832C89">
      <w:pPr>
        <w:pStyle w:val="Style5"/>
        <w:widowControl/>
        <w:spacing w:before="29" w:line="254" w:lineRule="exact"/>
        <w:jc w:val="left"/>
        <w:rPr>
          <w:rStyle w:val="FontStyle14"/>
          <w:color w:val="FF0000"/>
        </w:rPr>
      </w:pPr>
      <w:bookmarkStart w:id="0" w:name="_GoBack"/>
      <w:bookmarkEnd w:id="0"/>
    </w:p>
    <w:sectPr w:rsidR="008B75A5" w:rsidRPr="00F46D8A">
      <w:footerReference w:type="default" r:id="rId11"/>
      <w:type w:val="continuous"/>
      <w:pgSz w:w="11909" w:h="16834"/>
      <w:pgMar w:top="1135" w:right="1109" w:bottom="360" w:left="119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BB" w:rsidRDefault="000126BB">
      <w:r>
        <w:separator/>
      </w:r>
    </w:p>
  </w:endnote>
  <w:endnote w:type="continuationSeparator" w:id="0">
    <w:p w:rsidR="000126BB" w:rsidRDefault="0001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C0" w:rsidRDefault="005507E9">
    <w:pPr>
      <w:pStyle w:val="Style4"/>
      <w:widowControl/>
      <w:spacing w:line="240" w:lineRule="auto"/>
      <w:ind w:left="4891"/>
      <w:jc w:val="both"/>
      <w:rPr>
        <w:rStyle w:val="FontStyle11"/>
      </w:rPr>
    </w:pPr>
    <w:r>
      <w:rPr>
        <w:rStyle w:val="FontStyle11"/>
      </w:rPr>
      <w:fldChar w:fldCharType="begin"/>
    </w:r>
    <w:r>
      <w:rPr>
        <w:rStyle w:val="FontStyle11"/>
      </w:rPr>
      <w:instrText>PAGE</w:instrText>
    </w:r>
    <w:r>
      <w:rPr>
        <w:rStyle w:val="FontStyle11"/>
      </w:rPr>
      <w:fldChar w:fldCharType="separate"/>
    </w:r>
    <w:r>
      <w:rPr>
        <w:rStyle w:val="FontStyle11"/>
      </w:rPr>
      <w:t>1</w:t>
    </w:r>
    <w:r>
      <w:rPr>
        <w:rStyle w:val="FontStyle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BB" w:rsidRDefault="000126BB">
      <w:r>
        <w:separator/>
      </w:r>
    </w:p>
  </w:footnote>
  <w:footnote w:type="continuationSeparator" w:id="0">
    <w:p w:rsidR="000126BB" w:rsidRDefault="0001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97D68"/>
    <w:multiLevelType w:val="hybridMultilevel"/>
    <w:tmpl w:val="59F20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53064"/>
    <w:multiLevelType w:val="hybridMultilevel"/>
    <w:tmpl w:val="9580BB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36CC"/>
    <w:multiLevelType w:val="hybridMultilevel"/>
    <w:tmpl w:val="3B00F2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37EF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A5"/>
    <w:rsid w:val="000126BB"/>
    <w:rsid w:val="00021F15"/>
    <w:rsid w:val="000325C9"/>
    <w:rsid w:val="000714F0"/>
    <w:rsid w:val="000B6482"/>
    <w:rsid w:val="000C3721"/>
    <w:rsid w:val="000E181B"/>
    <w:rsid w:val="000F7958"/>
    <w:rsid w:val="00135364"/>
    <w:rsid w:val="00145627"/>
    <w:rsid w:val="00177319"/>
    <w:rsid w:val="00196B6A"/>
    <w:rsid w:val="001A1889"/>
    <w:rsid w:val="001D7BEA"/>
    <w:rsid w:val="00245076"/>
    <w:rsid w:val="00246D7C"/>
    <w:rsid w:val="002663FC"/>
    <w:rsid w:val="002C2AD3"/>
    <w:rsid w:val="002D0E6F"/>
    <w:rsid w:val="002D3E17"/>
    <w:rsid w:val="002D4AB6"/>
    <w:rsid w:val="002E2CA3"/>
    <w:rsid w:val="002F1400"/>
    <w:rsid w:val="003062C4"/>
    <w:rsid w:val="00330320"/>
    <w:rsid w:val="003749C5"/>
    <w:rsid w:val="00387727"/>
    <w:rsid w:val="003B394F"/>
    <w:rsid w:val="003B4F0A"/>
    <w:rsid w:val="003C7C2B"/>
    <w:rsid w:val="003D34BB"/>
    <w:rsid w:val="00415627"/>
    <w:rsid w:val="00415C2F"/>
    <w:rsid w:val="00442F8F"/>
    <w:rsid w:val="004851A7"/>
    <w:rsid w:val="00497C5B"/>
    <w:rsid w:val="004B49E6"/>
    <w:rsid w:val="004F199F"/>
    <w:rsid w:val="004F592F"/>
    <w:rsid w:val="005136E3"/>
    <w:rsid w:val="005507E9"/>
    <w:rsid w:val="005D4E6C"/>
    <w:rsid w:val="005F04A7"/>
    <w:rsid w:val="00616BFB"/>
    <w:rsid w:val="006447D4"/>
    <w:rsid w:val="006656FF"/>
    <w:rsid w:val="006843C0"/>
    <w:rsid w:val="006C033D"/>
    <w:rsid w:val="006D2E5A"/>
    <w:rsid w:val="007147A0"/>
    <w:rsid w:val="0072394A"/>
    <w:rsid w:val="00733D1A"/>
    <w:rsid w:val="00753EDB"/>
    <w:rsid w:val="007665FC"/>
    <w:rsid w:val="00771CD3"/>
    <w:rsid w:val="00781E52"/>
    <w:rsid w:val="007A4701"/>
    <w:rsid w:val="007C3F9C"/>
    <w:rsid w:val="007E4727"/>
    <w:rsid w:val="007F79A6"/>
    <w:rsid w:val="00832C89"/>
    <w:rsid w:val="00836D16"/>
    <w:rsid w:val="008747C5"/>
    <w:rsid w:val="008A1BFD"/>
    <w:rsid w:val="008B75A5"/>
    <w:rsid w:val="00905D32"/>
    <w:rsid w:val="009832A1"/>
    <w:rsid w:val="009E0270"/>
    <w:rsid w:val="009E0DD8"/>
    <w:rsid w:val="00A047A5"/>
    <w:rsid w:val="00A2323A"/>
    <w:rsid w:val="00AB75A0"/>
    <w:rsid w:val="00B52CD9"/>
    <w:rsid w:val="00B754E5"/>
    <w:rsid w:val="00B814AE"/>
    <w:rsid w:val="00B87923"/>
    <w:rsid w:val="00B97659"/>
    <w:rsid w:val="00BA7B07"/>
    <w:rsid w:val="00BF4CD6"/>
    <w:rsid w:val="00C23439"/>
    <w:rsid w:val="00C66D1C"/>
    <w:rsid w:val="00C70B7E"/>
    <w:rsid w:val="00CB2EDF"/>
    <w:rsid w:val="00D04C80"/>
    <w:rsid w:val="00D32B3A"/>
    <w:rsid w:val="00D75486"/>
    <w:rsid w:val="00DD0934"/>
    <w:rsid w:val="00DE7763"/>
    <w:rsid w:val="00E807CB"/>
    <w:rsid w:val="00E858DF"/>
    <w:rsid w:val="00EA4E5D"/>
    <w:rsid w:val="00F16B6A"/>
    <w:rsid w:val="00F46D8A"/>
    <w:rsid w:val="00F553FF"/>
    <w:rsid w:val="00F75295"/>
    <w:rsid w:val="00F8447A"/>
    <w:rsid w:val="00FA3EEA"/>
    <w:rsid w:val="00FB0224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CB1C9"/>
  <w14:defaultImageDpi w14:val="0"/>
  <w15:docId w15:val="{A2B4189B-AC72-4787-89AF-5AD30140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2" w:lineRule="exact"/>
      <w:ind w:hanging="254"/>
    </w:pPr>
  </w:style>
  <w:style w:type="paragraph" w:customStyle="1" w:styleId="Style2">
    <w:name w:val="Style2"/>
    <w:basedOn w:val="a"/>
    <w:uiPriority w:val="99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pPr>
      <w:spacing w:line="230" w:lineRule="exact"/>
      <w:ind w:hanging="384"/>
    </w:pPr>
  </w:style>
  <w:style w:type="paragraph" w:customStyle="1" w:styleId="Style4">
    <w:name w:val="Style4"/>
    <w:basedOn w:val="a"/>
    <w:uiPriority w:val="99"/>
    <w:pPr>
      <w:spacing w:line="228" w:lineRule="exact"/>
    </w:pPr>
  </w:style>
  <w:style w:type="paragraph" w:customStyle="1" w:styleId="Style5">
    <w:name w:val="Style5"/>
    <w:basedOn w:val="a"/>
    <w:uiPriority w:val="99"/>
    <w:pPr>
      <w:spacing w:line="277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83" w:lineRule="exact"/>
      <w:ind w:firstLine="326"/>
      <w:jc w:val="both"/>
    </w:pPr>
  </w:style>
  <w:style w:type="character" w:customStyle="1" w:styleId="FontStyle11">
    <w:name w:val="Font Style11"/>
    <w:basedOn w:val="a0"/>
    <w:uiPriority w:val="99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Arial" w:hAnsi="Arial" w:cs="Arial"/>
      <w:sz w:val="22"/>
      <w:szCs w:val="22"/>
    </w:rPr>
  </w:style>
  <w:style w:type="character" w:styleId="-">
    <w:name w:val="Hyperlink"/>
    <w:rsid w:val="007F79A6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F79A6"/>
    <w:rPr>
      <w:color w:val="954F72" w:themeColor="followedHyperlink"/>
      <w:u w:val="single"/>
    </w:rPr>
  </w:style>
  <w:style w:type="character" w:styleId="a3">
    <w:name w:val="Unresolved Mention"/>
    <w:basedOn w:val="a0"/>
    <w:uiPriority w:val="99"/>
    <w:semiHidden/>
    <w:unhideWhenUsed/>
    <w:rsid w:val="00FD71C8"/>
    <w:rPr>
      <w:color w:val="605E5C"/>
      <w:shd w:val="clear" w:color="auto" w:fill="E1DFDD"/>
    </w:rPr>
  </w:style>
  <w:style w:type="paragraph" w:customStyle="1" w:styleId="1">
    <w:name w:val="ΠΥΣΔΕ1"/>
    <w:basedOn w:val="a"/>
    <w:rsid w:val="00415C2F"/>
    <w:pPr>
      <w:widowControl/>
      <w:autoSpaceDE/>
      <w:autoSpaceDN/>
      <w:adjustRightInd/>
      <w:jc w:val="both"/>
    </w:pPr>
    <w:rPr>
      <w:rFonts w:eastAsia="Times New Roman" w:cs="Times New Roman"/>
      <w:szCs w:val="20"/>
    </w:rPr>
  </w:style>
  <w:style w:type="paragraph" w:styleId="a4">
    <w:name w:val="List Paragraph"/>
    <w:basedOn w:val="a"/>
    <w:uiPriority w:val="34"/>
    <w:qFormat/>
    <w:rsid w:val="00D7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dide-a-ath.att.sch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ide-a-ath.att.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hena.net.gr/athena/personalinfo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Windows User</dc:creator>
  <cp:keywords/>
  <dc:description/>
  <cp:lastModifiedBy>user</cp:lastModifiedBy>
  <cp:revision>64</cp:revision>
  <cp:lastPrinted>2023-07-03T08:04:00Z</cp:lastPrinted>
  <dcterms:created xsi:type="dcterms:W3CDTF">2019-07-16T07:34:00Z</dcterms:created>
  <dcterms:modified xsi:type="dcterms:W3CDTF">2023-07-03T08:05:00Z</dcterms:modified>
</cp:coreProperties>
</file>