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335" w:tblpY="-544"/>
        <w:tblW w:w="9778" w:type="dxa"/>
        <w:tblLayout w:type="fixed"/>
        <w:tblLook w:val="0000" w:firstRow="0" w:lastRow="0" w:firstColumn="0" w:lastColumn="0" w:noHBand="0" w:noVBand="0"/>
      </w:tblPr>
      <w:tblGrid>
        <w:gridCol w:w="4760"/>
        <w:gridCol w:w="896"/>
        <w:gridCol w:w="4122"/>
      </w:tblGrid>
      <w:tr w:rsidR="00F87327" w:rsidRPr="00127082" w14:paraId="2CB9733B" w14:textId="77777777" w:rsidTr="00CD03CA">
        <w:trPr>
          <w:cantSplit/>
          <w:trHeight w:val="2051"/>
        </w:trPr>
        <w:tc>
          <w:tcPr>
            <w:tcW w:w="4760" w:type="dxa"/>
            <w:vMerge w:val="restart"/>
            <w:vAlign w:val="bottom"/>
          </w:tcPr>
          <w:p w14:paraId="6E1F0BD0" w14:textId="7ABAE67B" w:rsidR="00F87327" w:rsidRPr="00127082" w:rsidRDefault="00F87327" w:rsidP="00127082">
            <w:pPr>
              <w:jc w:val="both"/>
              <w:rPr>
                <w:rFonts w:asciiTheme="minorHAnsi" w:hAnsiTheme="minorHAnsi" w:cstheme="minorHAnsi"/>
                <w:b/>
                <w:noProof/>
                <w:color w:val="000080"/>
                <w:sz w:val="24"/>
                <w:szCs w:val="24"/>
              </w:rPr>
            </w:pPr>
            <w:r w:rsidRPr="00127082">
              <w:rPr>
                <w:rFonts w:asciiTheme="minorHAnsi" w:hAnsiTheme="minorHAnsi" w:cstheme="minorHAnsi"/>
                <w:b/>
                <w:color w:val="000080"/>
                <w:sz w:val="24"/>
                <w:szCs w:val="24"/>
              </w:rPr>
              <w:t xml:space="preserve">                                 </w:t>
            </w:r>
            <w:r w:rsidR="00FE2CF7" w:rsidRPr="00127082">
              <w:rPr>
                <w:rFonts w:asciiTheme="minorHAnsi" w:hAnsiTheme="minorHAnsi" w:cstheme="minorHAnsi"/>
                <w:b/>
                <w:noProof/>
                <w:color w:val="000080"/>
                <w:sz w:val="24"/>
                <w:szCs w:val="24"/>
              </w:rPr>
              <w:drawing>
                <wp:inline distT="0" distB="0" distL="0" distR="0" wp14:anchorId="4244BF17" wp14:editId="6602210D">
                  <wp:extent cx="365760" cy="365760"/>
                  <wp:effectExtent l="0" t="0" r="0" b="0"/>
                  <wp:docPr id="1" name="Εικόνα 1" descr="Ethnosim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 Blac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 cy="365760"/>
                          </a:xfrm>
                          <a:prstGeom prst="rect">
                            <a:avLst/>
                          </a:prstGeom>
                          <a:noFill/>
                          <a:ln>
                            <a:noFill/>
                          </a:ln>
                        </pic:spPr>
                      </pic:pic>
                    </a:graphicData>
                  </a:graphic>
                </wp:inline>
              </w:drawing>
            </w:r>
          </w:p>
          <w:p w14:paraId="3815285E" w14:textId="77777777" w:rsidR="001A5517" w:rsidRPr="00127082" w:rsidRDefault="001A5517" w:rsidP="00127082">
            <w:pPr>
              <w:jc w:val="both"/>
              <w:rPr>
                <w:rStyle w:val="a5"/>
                <w:rFonts w:asciiTheme="minorHAnsi" w:hAnsiTheme="minorHAnsi" w:cstheme="minorHAnsi"/>
                <w:color w:val="000080"/>
                <w:sz w:val="24"/>
                <w:szCs w:val="24"/>
              </w:rPr>
            </w:pPr>
          </w:p>
          <w:p w14:paraId="1EBA7717" w14:textId="77777777" w:rsidR="00F87327" w:rsidRPr="00127082" w:rsidRDefault="00F87327" w:rsidP="00127082">
            <w:pPr>
              <w:jc w:val="both"/>
              <w:rPr>
                <w:rStyle w:val="a5"/>
                <w:rFonts w:asciiTheme="minorHAnsi" w:hAnsiTheme="minorHAnsi" w:cstheme="minorHAnsi"/>
                <w:b w:val="0"/>
                <w:sz w:val="24"/>
                <w:szCs w:val="24"/>
              </w:rPr>
            </w:pPr>
            <w:r w:rsidRPr="00127082">
              <w:rPr>
                <w:rStyle w:val="a5"/>
                <w:rFonts w:asciiTheme="minorHAnsi" w:hAnsiTheme="minorHAnsi" w:cstheme="minorHAnsi"/>
                <w:b w:val="0"/>
                <w:sz w:val="24"/>
                <w:szCs w:val="24"/>
              </w:rPr>
              <w:t xml:space="preserve">           </w:t>
            </w:r>
            <w:r w:rsidR="00A47A52" w:rsidRPr="00127082">
              <w:rPr>
                <w:rStyle w:val="a5"/>
                <w:rFonts w:asciiTheme="minorHAnsi" w:hAnsiTheme="minorHAnsi" w:cstheme="minorHAnsi"/>
                <w:b w:val="0"/>
                <w:sz w:val="24"/>
                <w:szCs w:val="24"/>
              </w:rPr>
              <w:t xml:space="preserve">  </w:t>
            </w:r>
            <w:r w:rsidRPr="00127082">
              <w:rPr>
                <w:rStyle w:val="a5"/>
                <w:rFonts w:asciiTheme="minorHAnsi" w:hAnsiTheme="minorHAnsi" w:cstheme="minorHAnsi"/>
                <w:b w:val="0"/>
                <w:sz w:val="24"/>
                <w:szCs w:val="24"/>
              </w:rPr>
              <w:t xml:space="preserve">   ΕΛΛΗΝΙΚΗ ΔΗΜΟΚΡΑΤΙΑ</w:t>
            </w:r>
          </w:p>
          <w:p w14:paraId="72777822" w14:textId="77777777" w:rsidR="00F87327" w:rsidRPr="00127082" w:rsidRDefault="00F87327" w:rsidP="00127082">
            <w:pPr>
              <w:ind w:left="-567" w:firstLine="567"/>
              <w:jc w:val="both"/>
              <w:rPr>
                <w:rStyle w:val="a5"/>
                <w:rFonts w:asciiTheme="minorHAnsi" w:hAnsiTheme="minorHAnsi" w:cstheme="minorHAnsi"/>
                <w:b w:val="0"/>
                <w:sz w:val="24"/>
                <w:szCs w:val="24"/>
              </w:rPr>
            </w:pPr>
            <w:r w:rsidRPr="00127082">
              <w:rPr>
                <w:rStyle w:val="a5"/>
                <w:rFonts w:asciiTheme="minorHAnsi" w:hAnsiTheme="minorHAnsi" w:cstheme="minorHAnsi"/>
                <w:b w:val="0"/>
                <w:sz w:val="24"/>
                <w:szCs w:val="24"/>
              </w:rPr>
              <w:t xml:space="preserve">     ΥΠΟΥΡΓΕΙΟ ΠΑΙΔΕΙΑΣ</w:t>
            </w:r>
            <w:r w:rsidR="00E90AF2" w:rsidRPr="00127082">
              <w:rPr>
                <w:rStyle w:val="a5"/>
                <w:rFonts w:asciiTheme="minorHAnsi" w:hAnsiTheme="minorHAnsi" w:cstheme="minorHAnsi"/>
                <w:b w:val="0"/>
                <w:sz w:val="24"/>
                <w:szCs w:val="24"/>
              </w:rPr>
              <w:t>,</w:t>
            </w:r>
            <w:r w:rsidR="00601B17" w:rsidRPr="00127082">
              <w:rPr>
                <w:rStyle w:val="a5"/>
                <w:rFonts w:asciiTheme="minorHAnsi" w:hAnsiTheme="minorHAnsi" w:cstheme="minorHAnsi"/>
                <w:b w:val="0"/>
                <w:sz w:val="24"/>
                <w:szCs w:val="24"/>
              </w:rPr>
              <w:t>ΘΡΗΣΚ</w:t>
            </w:r>
            <w:r w:rsidRPr="00127082">
              <w:rPr>
                <w:rStyle w:val="a5"/>
                <w:rFonts w:asciiTheme="minorHAnsi" w:hAnsiTheme="minorHAnsi" w:cstheme="minorHAnsi"/>
                <w:b w:val="0"/>
                <w:sz w:val="24"/>
                <w:szCs w:val="24"/>
              </w:rPr>
              <w:t>ΕΥΜΑΤΩΝ</w:t>
            </w:r>
            <w:r w:rsidR="00E90AF2" w:rsidRPr="00127082">
              <w:rPr>
                <w:rStyle w:val="a5"/>
                <w:rFonts w:asciiTheme="minorHAnsi" w:hAnsiTheme="minorHAnsi" w:cstheme="minorHAnsi"/>
                <w:b w:val="0"/>
                <w:sz w:val="24"/>
                <w:szCs w:val="24"/>
              </w:rPr>
              <w:t xml:space="preserve"> </w:t>
            </w:r>
          </w:p>
          <w:p w14:paraId="6C4894D4" w14:textId="77777777" w:rsidR="00601B17" w:rsidRPr="00127082" w:rsidRDefault="00601B17" w:rsidP="00127082">
            <w:pPr>
              <w:ind w:left="-567" w:firstLine="567"/>
              <w:jc w:val="both"/>
              <w:rPr>
                <w:rStyle w:val="a5"/>
                <w:rFonts w:asciiTheme="minorHAnsi" w:hAnsiTheme="minorHAnsi" w:cstheme="minorHAnsi"/>
                <w:b w:val="0"/>
                <w:sz w:val="24"/>
                <w:szCs w:val="24"/>
              </w:rPr>
            </w:pPr>
            <w:r w:rsidRPr="00127082">
              <w:rPr>
                <w:rStyle w:val="a5"/>
                <w:rFonts w:asciiTheme="minorHAnsi" w:hAnsiTheme="minorHAnsi" w:cstheme="minorHAnsi"/>
                <w:b w:val="0"/>
                <w:sz w:val="24"/>
                <w:szCs w:val="24"/>
              </w:rPr>
              <w:t xml:space="preserve">                        ΚΑΙ ΑΘΛΗΤΙΣΜΟΥ</w:t>
            </w:r>
          </w:p>
          <w:p w14:paraId="3782792F" w14:textId="77777777" w:rsidR="00F87327" w:rsidRPr="00127082" w:rsidRDefault="00F87327" w:rsidP="00127082">
            <w:pPr>
              <w:ind w:left="-567" w:firstLine="567"/>
              <w:jc w:val="both"/>
              <w:rPr>
                <w:rStyle w:val="a5"/>
                <w:rFonts w:asciiTheme="minorHAnsi" w:hAnsiTheme="minorHAnsi" w:cstheme="minorHAnsi"/>
                <w:b w:val="0"/>
                <w:sz w:val="24"/>
                <w:szCs w:val="24"/>
              </w:rPr>
            </w:pPr>
            <w:r w:rsidRPr="00127082">
              <w:rPr>
                <w:rStyle w:val="a5"/>
                <w:rFonts w:asciiTheme="minorHAnsi" w:hAnsiTheme="minorHAnsi" w:cstheme="minorHAnsi"/>
                <w:b w:val="0"/>
                <w:sz w:val="24"/>
                <w:szCs w:val="24"/>
              </w:rPr>
              <w:t xml:space="preserve">----- </w:t>
            </w:r>
            <w:r w:rsidRPr="00127082">
              <w:rPr>
                <w:rStyle w:val="a5"/>
                <w:rFonts w:asciiTheme="minorHAnsi" w:hAnsiTheme="minorHAnsi" w:cstheme="minorHAnsi"/>
                <w:b w:val="0"/>
                <w:sz w:val="24"/>
                <w:szCs w:val="24"/>
              </w:rPr>
              <w:br/>
              <w:t xml:space="preserve">               ΠΕΡΙΦ/ΚΗ Δ/ΝΣΗ Π. &amp; Δ. ΕΚΠ/ΣΗΣ  ΑΤΤΙΚΗΣ</w:t>
            </w:r>
            <w:r w:rsidRPr="00127082">
              <w:rPr>
                <w:rStyle w:val="a5"/>
                <w:rFonts w:asciiTheme="minorHAnsi" w:hAnsiTheme="minorHAnsi" w:cstheme="minorHAnsi"/>
                <w:b w:val="0"/>
                <w:sz w:val="24"/>
                <w:szCs w:val="24"/>
              </w:rPr>
              <w:br/>
              <w:t xml:space="preserve">              Δ/ΝΣΗ Β’/ΘΜΙΑΣ ΕΚΠ/ΣΗΣ Α' ΑΘΗΝΑΣ</w:t>
            </w:r>
          </w:p>
          <w:p w14:paraId="236FD6C5" w14:textId="77777777" w:rsidR="00F87327" w:rsidRPr="00127082" w:rsidRDefault="00F87327" w:rsidP="00127082">
            <w:pPr>
              <w:jc w:val="both"/>
              <w:rPr>
                <w:rStyle w:val="a5"/>
                <w:rFonts w:asciiTheme="minorHAnsi" w:hAnsiTheme="minorHAnsi" w:cstheme="minorHAnsi"/>
                <w:b w:val="0"/>
                <w:sz w:val="24"/>
                <w:szCs w:val="24"/>
              </w:rPr>
            </w:pPr>
            <w:r w:rsidRPr="00127082">
              <w:rPr>
                <w:rStyle w:val="a5"/>
                <w:rFonts w:asciiTheme="minorHAnsi" w:hAnsiTheme="minorHAnsi" w:cstheme="minorHAnsi"/>
                <w:b w:val="0"/>
                <w:sz w:val="24"/>
                <w:szCs w:val="24"/>
              </w:rPr>
              <w:t xml:space="preserve">                       Τμήμα </w:t>
            </w:r>
            <w:proofErr w:type="spellStart"/>
            <w:r w:rsidRPr="00127082">
              <w:rPr>
                <w:rStyle w:val="a5"/>
                <w:rFonts w:asciiTheme="minorHAnsi" w:hAnsiTheme="minorHAnsi" w:cstheme="minorHAnsi"/>
                <w:b w:val="0"/>
                <w:sz w:val="24"/>
                <w:szCs w:val="24"/>
              </w:rPr>
              <w:t>Γ΄Προσωπικού</w:t>
            </w:r>
            <w:proofErr w:type="spellEnd"/>
          </w:p>
          <w:p w14:paraId="148EFD1D" w14:textId="77777777" w:rsidR="00F87327" w:rsidRPr="00127082" w:rsidRDefault="00F87327" w:rsidP="00127082">
            <w:pPr>
              <w:jc w:val="both"/>
              <w:rPr>
                <w:rStyle w:val="a5"/>
                <w:rFonts w:asciiTheme="minorHAnsi" w:hAnsiTheme="minorHAnsi" w:cstheme="minorHAnsi"/>
                <w:b w:val="0"/>
                <w:sz w:val="24"/>
                <w:szCs w:val="24"/>
              </w:rPr>
            </w:pPr>
            <w:r w:rsidRPr="00127082">
              <w:rPr>
                <w:rStyle w:val="a5"/>
                <w:rFonts w:asciiTheme="minorHAnsi" w:hAnsiTheme="minorHAnsi" w:cstheme="minorHAnsi"/>
                <w:b w:val="0"/>
                <w:sz w:val="24"/>
                <w:szCs w:val="24"/>
              </w:rPr>
              <w:t xml:space="preserve">                          -----</w:t>
            </w:r>
          </w:p>
          <w:p w14:paraId="4C910831" w14:textId="77777777" w:rsidR="00F87327" w:rsidRPr="00127082" w:rsidRDefault="00F87327" w:rsidP="00127082">
            <w:pPr>
              <w:tabs>
                <w:tab w:val="left" w:pos="1310"/>
              </w:tabs>
              <w:jc w:val="both"/>
              <w:rPr>
                <w:rStyle w:val="a5"/>
                <w:rFonts w:asciiTheme="minorHAnsi" w:hAnsiTheme="minorHAnsi" w:cstheme="minorHAnsi"/>
                <w:b w:val="0"/>
                <w:sz w:val="24"/>
                <w:szCs w:val="24"/>
              </w:rPr>
            </w:pPr>
            <w:r w:rsidRPr="00127082">
              <w:rPr>
                <w:rStyle w:val="a5"/>
                <w:rFonts w:asciiTheme="minorHAnsi" w:hAnsiTheme="minorHAnsi" w:cstheme="minorHAnsi"/>
                <w:b w:val="0"/>
                <w:sz w:val="24"/>
                <w:szCs w:val="24"/>
              </w:rPr>
              <w:t xml:space="preserve">     </w:t>
            </w:r>
            <w:proofErr w:type="spellStart"/>
            <w:r w:rsidRPr="00127082">
              <w:rPr>
                <w:rStyle w:val="a5"/>
                <w:rFonts w:asciiTheme="minorHAnsi" w:hAnsiTheme="minorHAnsi" w:cstheme="minorHAnsi"/>
                <w:b w:val="0"/>
                <w:sz w:val="24"/>
                <w:szCs w:val="24"/>
              </w:rPr>
              <w:t>Ταχ</w:t>
            </w:r>
            <w:proofErr w:type="spellEnd"/>
            <w:r w:rsidRPr="00127082">
              <w:rPr>
                <w:rStyle w:val="a5"/>
                <w:rFonts w:asciiTheme="minorHAnsi" w:hAnsiTheme="minorHAnsi" w:cstheme="minorHAnsi"/>
                <w:b w:val="0"/>
                <w:sz w:val="24"/>
                <w:szCs w:val="24"/>
              </w:rPr>
              <w:t>. Δ/</w:t>
            </w:r>
            <w:proofErr w:type="spellStart"/>
            <w:r w:rsidRPr="00127082">
              <w:rPr>
                <w:rStyle w:val="a5"/>
                <w:rFonts w:asciiTheme="minorHAnsi" w:hAnsiTheme="minorHAnsi" w:cstheme="minorHAnsi"/>
                <w:b w:val="0"/>
                <w:sz w:val="24"/>
                <w:szCs w:val="24"/>
              </w:rPr>
              <w:t>νση</w:t>
            </w:r>
            <w:proofErr w:type="spellEnd"/>
            <w:r w:rsidRPr="00127082">
              <w:rPr>
                <w:rStyle w:val="a5"/>
                <w:rFonts w:asciiTheme="minorHAnsi" w:hAnsiTheme="minorHAnsi" w:cstheme="minorHAnsi"/>
                <w:b w:val="0"/>
                <w:sz w:val="24"/>
                <w:szCs w:val="24"/>
              </w:rPr>
              <w:t>: Χίου 16-18</w:t>
            </w:r>
          </w:p>
          <w:p w14:paraId="72F424A7" w14:textId="77777777" w:rsidR="00F87327" w:rsidRPr="00127082" w:rsidRDefault="00F87327" w:rsidP="00127082">
            <w:pPr>
              <w:tabs>
                <w:tab w:val="left" w:pos="1310"/>
              </w:tabs>
              <w:jc w:val="both"/>
              <w:rPr>
                <w:rStyle w:val="a5"/>
                <w:rFonts w:asciiTheme="minorHAnsi" w:hAnsiTheme="minorHAnsi" w:cstheme="minorHAnsi"/>
                <w:b w:val="0"/>
                <w:sz w:val="24"/>
                <w:szCs w:val="24"/>
              </w:rPr>
            </w:pPr>
            <w:r w:rsidRPr="00127082">
              <w:rPr>
                <w:rStyle w:val="a5"/>
                <w:rFonts w:asciiTheme="minorHAnsi" w:hAnsiTheme="minorHAnsi" w:cstheme="minorHAnsi"/>
                <w:b w:val="0"/>
                <w:sz w:val="24"/>
                <w:szCs w:val="24"/>
              </w:rPr>
              <w:t xml:space="preserve">     Τ.Κ. – Πόλη:10438-Μεταξουργείο</w:t>
            </w:r>
          </w:p>
          <w:p w14:paraId="1B2F073E" w14:textId="77777777" w:rsidR="00F87327" w:rsidRPr="00127082" w:rsidRDefault="00F87327" w:rsidP="00127082">
            <w:pPr>
              <w:jc w:val="both"/>
              <w:rPr>
                <w:rFonts w:asciiTheme="minorHAnsi" w:hAnsiTheme="minorHAnsi" w:cstheme="minorHAnsi"/>
                <w:sz w:val="24"/>
                <w:szCs w:val="24"/>
              </w:rPr>
            </w:pPr>
            <w:r w:rsidRPr="00127082">
              <w:rPr>
                <w:rStyle w:val="a5"/>
                <w:rFonts w:asciiTheme="minorHAnsi" w:hAnsiTheme="minorHAnsi" w:cstheme="minorHAnsi"/>
                <w:b w:val="0"/>
                <w:sz w:val="24"/>
                <w:szCs w:val="24"/>
              </w:rPr>
              <w:t xml:space="preserve">     Ιστοσελίδα: </w:t>
            </w:r>
            <w:r w:rsidRPr="00127082">
              <w:rPr>
                <w:rFonts w:asciiTheme="minorHAnsi" w:hAnsiTheme="minorHAnsi" w:cstheme="minorHAnsi"/>
                <w:sz w:val="24"/>
                <w:szCs w:val="24"/>
              </w:rPr>
              <w:t>:</w:t>
            </w:r>
            <w:proofErr w:type="spellStart"/>
            <w:r w:rsidRPr="00127082">
              <w:rPr>
                <w:rFonts w:asciiTheme="minorHAnsi" w:hAnsiTheme="minorHAnsi" w:cstheme="minorHAnsi"/>
                <w:sz w:val="24"/>
                <w:szCs w:val="24"/>
              </w:rPr>
              <w:t>http</w:t>
            </w:r>
            <w:proofErr w:type="spellEnd"/>
            <w:r w:rsidRPr="00127082">
              <w:rPr>
                <w:rFonts w:asciiTheme="minorHAnsi" w:hAnsiTheme="minorHAnsi" w:cstheme="minorHAnsi"/>
                <w:sz w:val="24"/>
                <w:szCs w:val="24"/>
              </w:rPr>
              <w:t>://dide-a-ath.att.sch.gr</w:t>
            </w:r>
          </w:p>
          <w:p w14:paraId="763590A4" w14:textId="77777777" w:rsidR="00F87327" w:rsidRPr="00127082" w:rsidRDefault="00F87327" w:rsidP="00127082">
            <w:pPr>
              <w:tabs>
                <w:tab w:val="left" w:pos="1310"/>
              </w:tabs>
              <w:jc w:val="both"/>
              <w:rPr>
                <w:rStyle w:val="a5"/>
                <w:rFonts w:asciiTheme="minorHAnsi" w:hAnsiTheme="minorHAnsi" w:cstheme="minorHAnsi"/>
                <w:b w:val="0"/>
                <w:sz w:val="24"/>
                <w:szCs w:val="24"/>
                <w:lang w:val="fr-FR"/>
              </w:rPr>
            </w:pPr>
            <w:r w:rsidRPr="00127082">
              <w:rPr>
                <w:rStyle w:val="a5"/>
                <w:rFonts w:asciiTheme="minorHAnsi" w:hAnsiTheme="minorHAnsi" w:cstheme="minorHAnsi"/>
                <w:b w:val="0"/>
                <w:sz w:val="24"/>
                <w:szCs w:val="24"/>
              </w:rPr>
              <w:t xml:space="preserve">     </w:t>
            </w:r>
            <w:proofErr w:type="gramStart"/>
            <w:r w:rsidRPr="00127082">
              <w:rPr>
                <w:rStyle w:val="a5"/>
                <w:rFonts w:asciiTheme="minorHAnsi" w:hAnsiTheme="minorHAnsi" w:cstheme="minorHAnsi"/>
                <w:b w:val="0"/>
                <w:sz w:val="24"/>
                <w:szCs w:val="24"/>
                <w:lang w:val="fr-FR"/>
              </w:rPr>
              <w:t>e-mail:</w:t>
            </w:r>
            <w:proofErr w:type="gramEnd"/>
            <w:r w:rsidRPr="00127082">
              <w:rPr>
                <w:rStyle w:val="a5"/>
                <w:rFonts w:asciiTheme="minorHAnsi" w:hAnsiTheme="minorHAnsi" w:cstheme="minorHAnsi"/>
                <w:b w:val="0"/>
                <w:sz w:val="24"/>
                <w:szCs w:val="24"/>
                <w:lang w:val="fr-FR"/>
              </w:rPr>
              <w:t xml:space="preserve"> mail@dide-a-ath.att.sch.gr</w:t>
            </w:r>
          </w:p>
          <w:p w14:paraId="7FFAC97A" w14:textId="6A7F6DA8" w:rsidR="00F87327" w:rsidRPr="00127082" w:rsidRDefault="00F87327" w:rsidP="00127082">
            <w:pPr>
              <w:tabs>
                <w:tab w:val="left" w:pos="1310"/>
              </w:tabs>
              <w:jc w:val="both"/>
              <w:rPr>
                <w:rStyle w:val="a5"/>
                <w:rFonts w:asciiTheme="minorHAnsi" w:hAnsiTheme="minorHAnsi" w:cstheme="minorHAnsi"/>
                <w:b w:val="0"/>
                <w:sz w:val="24"/>
                <w:szCs w:val="24"/>
              </w:rPr>
            </w:pPr>
            <w:r w:rsidRPr="00127082">
              <w:rPr>
                <w:rStyle w:val="a5"/>
                <w:rFonts w:asciiTheme="minorHAnsi" w:hAnsiTheme="minorHAnsi" w:cstheme="minorHAnsi"/>
                <w:b w:val="0"/>
                <w:sz w:val="24"/>
                <w:szCs w:val="24"/>
                <w:lang w:val="en-US"/>
              </w:rPr>
              <w:t xml:space="preserve">     </w:t>
            </w:r>
            <w:r w:rsidRPr="00127082">
              <w:rPr>
                <w:rStyle w:val="a5"/>
                <w:rFonts w:asciiTheme="minorHAnsi" w:hAnsiTheme="minorHAnsi" w:cstheme="minorHAnsi"/>
                <w:b w:val="0"/>
                <w:sz w:val="24"/>
                <w:szCs w:val="24"/>
              </w:rPr>
              <w:t xml:space="preserve">Πληροφορίες: </w:t>
            </w:r>
          </w:p>
          <w:p w14:paraId="53104EB8" w14:textId="35FAF2B7" w:rsidR="00F87327" w:rsidRPr="00127082" w:rsidRDefault="00F87327" w:rsidP="00127082">
            <w:pPr>
              <w:tabs>
                <w:tab w:val="left" w:pos="1310"/>
              </w:tabs>
              <w:jc w:val="both"/>
              <w:rPr>
                <w:rStyle w:val="a5"/>
                <w:rFonts w:asciiTheme="minorHAnsi" w:hAnsiTheme="minorHAnsi" w:cstheme="minorHAnsi"/>
                <w:b w:val="0"/>
                <w:sz w:val="24"/>
                <w:szCs w:val="24"/>
              </w:rPr>
            </w:pPr>
            <w:r w:rsidRPr="00127082">
              <w:rPr>
                <w:rStyle w:val="a4"/>
                <w:rFonts w:asciiTheme="minorHAnsi" w:hAnsiTheme="minorHAnsi" w:cstheme="minorHAnsi"/>
                <w:i w:val="0"/>
                <w:sz w:val="24"/>
                <w:szCs w:val="24"/>
              </w:rPr>
              <w:t xml:space="preserve">     </w:t>
            </w:r>
            <w:proofErr w:type="spellStart"/>
            <w:r w:rsidRPr="00127082">
              <w:rPr>
                <w:rStyle w:val="a4"/>
                <w:rFonts w:asciiTheme="minorHAnsi" w:hAnsiTheme="minorHAnsi" w:cstheme="minorHAnsi"/>
                <w:i w:val="0"/>
                <w:sz w:val="24"/>
                <w:szCs w:val="24"/>
              </w:rPr>
              <w:t>Τηλ</w:t>
            </w:r>
            <w:proofErr w:type="spellEnd"/>
            <w:r w:rsidRPr="00127082">
              <w:rPr>
                <w:rStyle w:val="a4"/>
                <w:rFonts w:asciiTheme="minorHAnsi" w:hAnsiTheme="minorHAnsi" w:cstheme="minorHAnsi"/>
                <w:i w:val="0"/>
                <w:sz w:val="24"/>
                <w:szCs w:val="24"/>
              </w:rPr>
              <w:t>.:</w:t>
            </w:r>
            <w:r w:rsidRPr="00127082">
              <w:rPr>
                <w:rStyle w:val="a5"/>
                <w:rFonts w:asciiTheme="minorHAnsi" w:hAnsiTheme="minorHAnsi" w:cstheme="minorHAnsi"/>
                <w:sz w:val="24"/>
                <w:szCs w:val="24"/>
              </w:rPr>
              <w:t xml:space="preserve"> </w:t>
            </w:r>
            <w:r w:rsidR="00F14DC2" w:rsidRPr="00127082">
              <w:rPr>
                <w:rFonts w:asciiTheme="minorHAnsi" w:hAnsiTheme="minorHAnsi" w:cstheme="minorHAnsi"/>
                <w:sz w:val="24"/>
                <w:szCs w:val="24"/>
                <w:lang w:val="en-US"/>
              </w:rPr>
              <w:t>214 4069</w:t>
            </w:r>
            <w:r w:rsidR="00B82CBA" w:rsidRPr="00127082">
              <w:rPr>
                <w:rFonts w:asciiTheme="minorHAnsi" w:hAnsiTheme="minorHAnsi" w:cstheme="minorHAnsi"/>
                <w:sz w:val="24"/>
                <w:szCs w:val="24"/>
              </w:rPr>
              <w:t>406-403</w:t>
            </w:r>
          </w:p>
          <w:p w14:paraId="33A8DD5C" w14:textId="77777777" w:rsidR="00F87327" w:rsidRPr="00127082" w:rsidRDefault="00F87327" w:rsidP="00127082">
            <w:pPr>
              <w:tabs>
                <w:tab w:val="left" w:pos="1310"/>
              </w:tabs>
              <w:jc w:val="both"/>
              <w:rPr>
                <w:rFonts w:asciiTheme="minorHAnsi" w:hAnsiTheme="minorHAnsi" w:cstheme="minorHAnsi"/>
                <w:sz w:val="24"/>
                <w:szCs w:val="24"/>
              </w:rPr>
            </w:pPr>
            <w:r w:rsidRPr="00127082">
              <w:rPr>
                <w:rStyle w:val="a4"/>
                <w:rFonts w:asciiTheme="minorHAnsi" w:hAnsiTheme="minorHAnsi" w:cstheme="minorHAnsi"/>
                <w:i w:val="0"/>
                <w:sz w:val="24"/>
                <w:szCs w:val="24"/>
              </w:rPr>
              <w:t xml:space="preserve">     </w:t>
            </w:r>
          </w:p>
        </w:tc>
        <w:tc>
          <w:tcPr>
            <w:tcW w:w="896" w:type="dxa"/>
          </w:tcPr>
          <w:p w14:paraId="7040D734" w14:textId="77777777" w:rsidR="00F87327" w:rsidRPr="00127082" w:rsidRDefault="00F87327" w:rsidP="00127082">
            <w:pPr>
              <w:tabs>
                <w:tab w:val="left" w:pos="1167"/>
                <w:tab w:val="left" w:pos="2552"/>
              </w:tabs>
              <w:jc w:val="both"/>
              <w:rPr>
                <w:rFonts w:asciiTheme="minorHAnsi" w:hAnsiTheme="minorHAnsi" w:cstheme="minorHAnsi"/>
                <w:sz w:val="24"/>
                <w:szCs w:val="24"/>
              </w:rPr>
            </w:pPr>
            <w:r w:rsidRPr="00127082">
              <w:rPr>
                <w:rFonts w:asciiTheme="minorHAnsi" w:hAnsiTheme="minorHAnsi" w:cstheme="minorHAnsi"/>
                <w:sz w:val="24"/>
                <w:szCs w:val="24"/>
              </w:rPr>
              <w:t xml:space="preserve"> </w:t>
            </w:r>
          </w:p>
          <w:p w14:paraId="028CDC5B" w14:textId="77777777" w:rsidR="00F87327" w:rsidRPr="00127082" w:rsidRDefault="00F87327" w:rsidP="00127082">
            <w:pPr>
              <w:tabs>
                <w:tab w:val="left" w:pos="885"/>
                <w:tab w:val="left" w:pos="2552"/>
              </w:tabs>
              <w:jc w:val="both"/>
              <w:rPr>
                <w:rFonts w:asciiTheme="minorHAnsi" w:hAnsiTheme="minorHAnsi" w:cstheme="minorHAnsi"/>
                <w:sz w:val="24"/>
                <w:szCs w:val="24"/>
              </w:rPr>
            </w:pPr>
            <w:r w:rsidRPr="00127082">
              <w:rPr>
                <w:rFonts w:asciiTheme="minorHAnsi" w:hAnsiTheme="minorHAnsi" w:cstheme="minorHAnsi"/>
                <w:sz w:val="24"/>
                <w:szCs w:val="24"/>
              </w:rPr>
              <w:t xml:space="preserve">    </w:t>
            </w:r>
          </w:p>
          <w:p w14:paraId="70EE4946" w14:textId="77777777" w:rsidR="00F87327" w:rsidRPr="00127082" w:rsidRDefault="00F87327" w:rsidP="00127082">
            <w:pPr>
              <w:tabs>
                <w:tab w:val="left" w:pos="885"/>
                <w:tab w:val="left" w:pos="2552"/>
              </w:tabs>
              <w:jc w:val="both"/>
              <w:rPr>
                <w:rFonts w:asciiTheme="minorHAnsi" w:hAnsiTheme="minorHAnsi" w:cstheme="minorHAnsi"/>
                <w:sz w:val="24"/>
                <w:szCs w:val="24"/>
              </w:rPr>
            </w:pPr>
          </w:p>
          <w:p w14:paraId="007E07CF" w14:textId="77777777" w:rsidR="00F87327" w:rsidRPr="00127082" w:rsidRDefault="00F87327" w:rsidP="00127082">
            <w:pPr>
              <w:tabs>
                <w:tab w:val="left" w:pos="885"/>
                <w:tab w:val="left" w:pos="2552"/>
              </w:tabs>
              <w:jc w:val="both"/>
              <w:rPr>
                <w:rFonts w:asciiTheme="minorHAnsi" w:hAnsiTheme="minorHAnsi" w:cstheme="minorHAnsi"/>
                <w:sz w:val="24"/>
                <w:szCs w:val="24"/>
              </w:rPr>
            </w:pPr>
          </w:p>
          <w:p w14:paraId="7DFE40AD" w14:textId="77777777" w:rsidR="00F87327" w:rsidRPr="00127082" w:rsidRDefault="00F87327" w:rsidP="00127082">
            <w:pPr>
              <w:tabs>
                <w:tab w:val="left" w:pos="885"/>
              </w:tabs>
              <w:jc w:val="both"/>
              <w:rPr>
                <w:rFonts w:asciiTheme="minorHAnsi" w:hAnsiTheme="minorHAnsi" w:cstheme="minorHAnsi"/>
                <w:sz w:val="24"/>
                <w:szCs w:val="24"/>
              </w:rPr>
            </w:pPr>
          </w:p>
          <w:p w14:paraId="1E041AB2" w14:textId="77777777" w:rsidR="00F87327" w:rsidRPr="00127082" w:rsidRDefault="00F87327" w:rsidP="00127082">
            <w:pPr>
              <w:tabs>
                <w:tab w:val="left" w:pos="1276"/>
                <w:tab w:val="left" w:pos="2552"/>
              </w:tabs>
              <w:jc w:val="both"/>
              <w:rPr>
                <w:rFonts w:asciiTheme="minorHAnsi" w:hAnsiTheme="minorHAnsi" w:cstheme="minorHAnsi"/>
                <w:sz w:val="24"/>
                <w:szCs w:val="24"/>
              </w:rPr>
            </w:pPr>
          </w:p>
          <w:p w14:paraId="1E80E89F" w14:textId="77777777" w:rsidR="00F87327" w:rsidRPr="00127082" w:rsidRDefault="00F87327" w:rsidP="00127082">
            <w:pPr>
              <w:tabs>
                <w:tab w:val="left" w:pos="1276"/>
                <w:tab w:val="left" w:pos="2552"/>
              </w:tabs>
              <w:jc w:val="both"/>
              <w:rPr>
                <w:rFonts w:asciiTheme="minorHAnsi" w:hAnsiTheme="minorHAnsi" w:cstheme="minorHAnsi"/>
                <w:sz w:val="24"/>
                <w:szCs w:val="24"/>
              </w:rPr>
            </w:pPr>
          </w:p>
          <w:p w14:paraId="5268D9F4" w14:textId="77777777" w:rsidR="00F87327" w:rsidRPr="00127082" w:rsidRDefault="00F87327" w:rsidP="00127082">
            <w:pPr>
              <w:tabs>
                <w:tab w:val="left" w:pos="972"/>
                <w:tab w:val="left" w:pos="2552"/>
              </w:tabs>
              <w:jc w:val="both"/>
              <w:rPr>
                <w:rFonts w:asciiTheme="minorHAnsi" w:hAnsiTheme="minorHAnsi" w:cstheme="minorHAnsi"/>
                <w:sz w:val="24"/>
                <w:szCs w:val="24"/>
              </w:rPr>
            </w:pPr>
          </w:p>
          <w:p w14:paraId="1B7E3657" w14:textId="77777777" w:rsidR="00F87327" w:rsidRPr="00127082" w:rsidRDefault="00F87327" w:rsidP="00127082">
            <w:pPr>
              <w:jc w:val="both"/>
              <w:rPr>
                <w:rFonts w:asciiTheme="minorHAnsi" w:hAnsiTheme="minorHAnsi" w:cstheme="minorHAnsi"/>
                <w:sz w:val="24"/>
                <w:szCs w:val="24"/>
              </w:rPr>
            </w:pPr>
          </w:p>
        </w:tc>
        <w:tc>
          <w:tcPr>
            <w:tcW w:w="4122" w:type="dxa"/>
          </w:tcPr>
          <w:p w14:paraId="53F77322" w14:textId="77777777" w:rsidR="00F87327" w:rsidRPr="00127082" w:rsidRDefault="00F87327" w:rsidP="00127082">
            <w:pPr>
              <w:jc w:val="both"/>
              <w:rPr>
                <w:rFonts w:asciiTheme="minorHAnsi" w:hAnsiTheme="minorHAnsi" w:cstheme="minorHAnsi"/>
                <w:sz w:val="24"/>
                <w:szCs w:val="24"/>
              </w:rPr>
            </w:pPr>
          </w:p>
          <w:p w14:paraId="5708BCC9" w14:textId="77777777" w:rsidR="00F87327" w:rsidRPr="00127082" w:rsidRDefault="00F87327" w:rsidP="00127082">
            <w:pPr>
              <w:jc w:val="both"/>
              <w:rPr>
                <w:rFonts w:asciiTheme="minorHAnsi" w:hAnsiTheme="minorHAnsi" w:cstheme="minorHAnsi"/>
                <w:sz w:val="24"/>
                <w:szCs w:val="24"/>
              </w:rPr>
            </w:pPr>
          </w:p>
          <w:p w14:paraId="053F5845" w14:textId="77777777" w:rsidR="00F87327" w:rsidRPr="00127082" w:rsidRDefault="00F87327" w:rsidP="00127082">
            <w:pPr>
              <w:jc w:val="both"/>
              <w:rPr>
                <w:rFonts w:asciiTheme="minorHAnsi" w:hAnsiTheme="minorHAnsi" w:cstheme="minorHAnsi"/>
                <w:sz w:val="24"/>
                <w:szCs w:val="24"/>
              </w:rPr>
            </w:pPr>
          </w:p>
          <w:p w14:paraId="6A29FC19" w14:textId="77777777" w:rsidR="00F87327" w:rsidRPr="00127082" w:rsidRDefault="00F87327" w:rsidP="00127082">
            <w:pPr>
              <w:tabs>
                <w:tab w:val="left" w:pos="885"/>
                <w:tab w:val="left" w:pos="2552"/>
              </w:tabs>
              <w:ind w:left="447"/>
              <w:jc w:val="both"/>
              <w:rPr>
                <w:rFonts w:asciiTheme="minorHAnsi" w:hAnsiTheme="minorHAnsi" w:cstheme="minorHAnsi"/>
                <w:sz w:val="24"/>
                <w:szCs w:val="24"/>
              </w:rPr>
            </w:pPr>
          </w:p>
          <w:p w14:paraId="67B92B4A" w14:textId="7C669AB8" w:rsidR="00F87327" w:rsidRPr="00127082" w:rsidRDefault="00F87327" w:rsidP="00127082">
            <w:pPr>
              <w:tabs>
                <w:tab w:val="left" w:pos="885"/>
                <w:tab w:val="left" w:pos="2552"/>
              </w:tabs>
              <w:jc w:val="both"/>
              <w:rPr>
                <w:rFonts w:asciiTheme="minorHAnsi" w:hAnsiTheme="minorHAnsi" w:cstheme="minorHAnsi"/>
                <w:b/>
                <w:sz w:val="24"/>
                <w:szCs w:val="24"/>
                <w:lang w:val="en-US"/>
              </w:rPr>
            </w:pPr>
            <w:r w:rsidRPr="00127082">
              <w:rPr>
                <w:rFonts w:asciiTheme="minorHAnsi" w:hAnsiTheme="minorHAnsi" w:cstheme="minorHAnsi"/>
                <w:b/>
                <w:sz w:val="24"/>
                <w:szCs w:val="24"/>
              </w:rPr>
              <w:t xml:space="preserve">          Αθήνα:  </w:t>
            </w:r>
            <w:r w:rsidR="008B103B" w:rsidRPr="00127082">
              <w:rPr>
                <w:rFonts w:asciiTheme="minorHAnsi" w:hAnsiTheme="minorHAnsi" w:cstheme="minorHAnsi"/>
                <w:b/>
                <w:sz w:val="24"/>
                <w:szCs w:val="24"/>
              </w:rPr>
              <w:t>09</w:t>
            </w:r>
            <w:r w:rsidR="00D77B08" w:rsidRPr="00127082">
              <w:rPr>
                <w:rFonts w:asciiTheme="minorHAnsi" w:hAnsiTheme="minorHAnsi" w:cstheme="minorHAnsi"/>
                <w:b/>
                <w:sz w:val="24"/>
                <w:szCs w:val="24"/>
              </w:rPr>
              <w:t>/07</w:t>
            </w:r>
            <w:r w:rsidR="00E90AF2" w:rsidRPr="00127082">
              <w:rPr>
                <w:rFonts w:asciiTheme="minorHAnsi" w:hAnsiTheme="minorHAnsi" w:cstheme="minorHAnsi"/>
                <w:b/>
                <w:sz w:val="24"/>
                <w:szCs w:val="24"/>
              </w:rPr>
              <w:t>/202</w:t>
            </w:r>
            <w:r w:rsidR="0071646F" w:rsidRPr="00127082">
              <w:rPr>
                <w:rFonts w:asciiTheme="minorHAnsi" w:hAnsiTheme="minorHAnsi" w:cstheme="minorHAnsi"/>
                <w:b/>
                <w:sz w:val="24"/>
                <w:szCs w:val="24"/>
              </w:rPr>
              <w:t>6</w:t>
            </w:r>
          </w:p>
          <w:p w14:paraId="45BE986A" w14:textId="1B751942" w:rsidR="00F87327" w:rsidRPr="00127082" w:rsidRDefault="00F87327" w:rsidP="00127082">
            <w:pPr>
              <w:tabs>
                <w:tab w:val="left" w:pos="885"/>
              </w:tabs>
              <w:jc w:val="both"/>
              <w:rPr>
                <w:rFonts w:asciiTheme="minorHAnsi" w:hAnsiTheme="minorHAnsi" w:cstheme="minorHAnsi"/>
                <w:b/>
                <w:sz w:val="24"/>
                <w:szCs w:val="24"/>
              </w:rPr>
            </w:pPr>
            <w:r w:rsidRPr="00127082">
              <w:rPr>
                <w:rFonts w:asciiTheme="minorHAnsi" w:hAnsiTheme="minorHAnsi" w:cstheme="minorHAnsi"/>
                <w:b/>
                <w:sz w:val="24"/>
                <w:szCs w:val="24"/>
              </w:rPr>
              <w:t xml:space="preserve">  </w:t>
            </w:r>
            <w:r w:rsidRPr="00127082">
              <w:rPr>
                <w:rFonts w:asciiTheme="minorHAnsi" w:hAnsiTheme="minorHAnsi" w:cstheme="minorHAnsi"/>
                <w:b/>
                <w:sz w:val="24"/>
                <w:szCs w:val="24"/>
                <w:lang w:val="en-US"/>
              </w:rPr>
              <w:t xml:space="preserve">  </w:t>
            </w:r>
            <w:r w:rsidRPr="00127082">
              <w:rPr>
                <w:rFonts w:asciiTheme="minorHAnsi" w:hAnsiTheme="minorHAnsi" w:cstheme="minorHAnsi"/>
                <w:b/>
                <w:sz w:val="24"/>
                <w:szCs w:val="24"/>
              </w:rPr>
              <w:t xml:space="preserve">  </w:t>
            </w:r>
            <w:r w:rsidRPr="00127082">
              <w:rPr>
                <w:rFonts w:asciiTheme="minorHAnsi" w:hAnsiTheme="minorHAnsi" w:cstheme="minorHAnsi"/>
                <w:b/>
                <w:sz w:val="24"/>
                <w:szCs w:val="24"/>
                <w:lang w:val="en-US"/>
              </w:rPr>
              <w:t xml:space="preserve">     </w:t>
            </w:r>
            <w:r w:rsidRPr="00127082">
              <w:rPr>
                <w:rFonts w:asciiTheme="minorHAnsi" w:hAnsiTheme="minorHAnsi" w:cstheme="minorHAnsi"/>
                <w:b/>
                <w:sz w:val="24"/>
                <w:szCs w:val="24"/>
              </w:rPr>
              <w:t xml:space="preserve"> </w:t>
            </w:r>
            <w:proofErr w:type="spellStart"/>
            <w:r w:rsidRPr="00127082">
              <w:rPr>
                <w:rFonts w:asciiTheme="minorHAnsi" w:hAnsiTheme="minorHAnsi" w:cstheme="minorHAnsi"/>
                <w:b/>
                <w:sz w:val="24"/>
                <w:szCs w:val="24"/>
              </w:rPr>
              <w:t>Αρ</w:t>
            </w:r>
            <w:proofErr w:type="spellEnd"/>
            <w:r w:rsidRPr="00127082">
              <w:rPr>
                <w:rFonts w:asciiTheme="minorHAnsi" w:hAnsiTheme="minorHAnsi" w:cstheme="minorHAnsi"/>
                <w:b/>
                <w:sz w:val="24"/>
                <w:szCs w:val="24"/>
              </w:rPr>
              <w:t xml:space="preserve">. </w:t>
            </w:r>
            <w:proofErr w:type="spellStart"/>
            <w:r w:rsidRPr="00127082">
              <w:rPr>
                <w:rFonts w:asciiTheme="minorHAnsi" w:hAnsiTheme="minorHAnsi" w:cstheme="minorHAnsi"/>
                <w:b/>
                <w:sz w:val="24"/>
                <w:szCs w:val="24"/>
              </w:rPr>
              <w:t>Πρωτ</w:t>
            </w:r>
            <w:proofErr w:type="spellEnd"/>
            <w:r w:rsidRPr="00127082">
              <w:rPr>
                <w:rFonts w:asciiTheme="minorHAnsi" w:hAnsiTheme="minorHAnsi" w:cstheme="minorHAnsi"/>
                <w:b/>
                <w:sz w:val="24"/>
                <w:szCs w:val="24"/>
              </w:rPr>
              <w:t>:</w:t>
            </w:r>
            <w:r w:rsidRPr="00127082">
              <w:rPr>
                <w:rFonts w:asciiTheme="minorHAnsi" w:hAnsiTheme="minorHAnsi" w:cstheme="minorHAnsi"/>
                <w:b/>
                <w:sz w:val="24"/>
                <w:szCs w:val="24"/>
                <w:lang w:val="en-US"/>
              </w:rPr>
              <w:t xml:space="preserve"> </w:t>
            </w:r>
            <w:r w:rsidR="008B103B" w:rsidRPr="00127082">
              <w:rPr>
                <w:rFonts w:asciiTheme="minorHAnsi" w:hAnsiTheme="minorHAnsi" w:cstheme="minorHAnsi"/>
                <w:b/>
                <w:sz w:val="24"/>
                <w:szCs w:val="24"/>
              </w:rPr>
              <w:t>25853</w:t>
            </w:r>
          </w:p>
          <w:p w14:paraId="3BE9EEE1" w14:textId="77777777" w:rsidR="00F87327" w:rsidRPr="00127082" w:rsidRDefault="00F87327" w:rsidP="00127082">
            <w:pPr>
              <w:jc w:val="both"/>
              <w:rPr>
                <w:rFonts w:asciiTheme="minorHAnsi" w:hAnsiTheme="minorHAnsi" w:cstheme="minorHAnsi"/>
                <w:sz w:val="24"/>
                <w:szCs w:val="24"/>
              </w:rPr>
            </w:pPr>
          </w:p>
          <w:p w14:paraId="187DF573" w14:textId="77777777" w:rsidR="00F87327" w:rsidRPr="00127082" w:rsidRDefault="00F87327" w:rsidP="00127082">
            <w:pPr>
              <w:jc w:val="both"/>
              <w:rPr>
                <w:rFonts w:asciiTheme="minorHAnsi" w:hAnsiTheme="minorHAnsi" w:cstheme="minorHAnsi"/>
                <w:sz w:val="24"/>
                <w:szCs w:val="24"/>
              </w:rPr>
            </w:pPr>
          </w:p>
          <w:p w14:paraId="333DE9BC" w14:textId="77777777" w:rsidR="00F87327" w:rsidRPr="00127082" w:rsidRDefault="00F87327" w:rsidP="00127082">
            <w:pPr>
              <w:jc w:val="both"/>
              <w:rPr>
                <w:rFonts w:asciiTheme="minorHAnsi" w:hAnsiTheme="minorHAnsi" w:cstheme="minorHAnsi"/>
                <w:sz w:val="24"/>
                <w:szCs w:val="24"/>
                <w:lang w:val="en-US"/>
              </w:rPr>
            </w:pPr>
            <w:r w:rsidRPr="00127082">
              <w:rPr>
                <w:rFonts w:asciiTheme="minorHAnsi" w:hAnsiTheme="minorHAnsi" w:cstheme="minorHAnsi"/>
                <w:sz w:val="24"/>
                <w:szCs w:val="24"/>
              </w:rPr>
              <w:t xml:space="preserve">     </w:t>
            </w:r>
          </w:p>
          <w:p w14:paraId="693CAA89" w14:textId="77777777" w:rsidR="00F87327" w:rsidRPr="00127082" w:rsidRDefault="00F87327" w:rsidP="00127082">
            <w:pPr>
              <w:jc w:val="both"/>
              <w:rPr>
                <w:rFonts w:asciiTheme="minorHAnsi" w:hAnsiTheme="minorHAnsi" w:cstheme="minorHAnsi"/>
                <w:sz w:val="24"/>
                <w:szCs w:val="24"/>
                <w:lang w:val="en-US"/>
              </w:rPr>
            </w:pPr>
          </w:p>
          <w:p w14:paraId="5767306C" w14:textId="77777777" w:rsidR="00F87327" w:rsidRPr="00127082" w:rsidRDefault="00F87327" w:rsidP="00127082">
            <w:pPr>
              <w:jc w:val="both"/>
              <w:rPr>
                <w:rFonts w:asciiTheme="minorHAnsi" w:hAnsiTheme="minorHAnsi" w:cstheme="minorHAnsi"/>
                <w:b/>
                <w:sz w:val="24"/>
                <w:szCs w:val="24"/>
                <w:lang w:val="en-US"/>
              </w:rPr>
            </w:pPr>
          </w:p>
        </w:tc>
      </w:tr>
      <w:tr w:rsidR="00F87327" w:rsidRPr="00127082" w14:paraId="7DD5E95D" w14:textId="77777777" w:rsidTr="00CD03CA">
        <w:trPr>
          <w:cantSplit/>
          <w:trHeight w:val="1366"/>
        </w:trPr>
        <w:tc>
          <w:tcPr>
            <w:tcW w:w="4760" w:type="dxa"/>
            <w:vMerge/>
          </w:tcPr>
          <w:p w14:paraId="618669A9" w14:textId="77777777" w:rsidR="00F87327" w:rsidRPr="00127082" w:rsidRDefault="00F87327" w:rsidP="00127082">
            <w:pPr>
              <w:jc w:val="both"/>
              <w:rPr>
                <w:rStyle w:val="a5"/>
                <w:rFonts w:asciiTheme="minorHAnsi" w:hAnsiTheme="minorHAnsi" w:cstheme="minorHAnsi"/>
                <w:b w:val="0"/>
                <w:color w:val="000080"/>
                <w:sz w:val="24"/>
                <w:szCs w:val="24"/>
              </w:rPr>
            </w:pPr>
          </w:p>
        </w:tc>
        <w:tc>
          <w:tcPr>
            <w:tcW w:w="896" w:type="dxa"/>
          </w:tcPr>
          <w:p w14:paraId="7C906051" w14:textId="77777777" w:rsidR="00F87327" w:rsidRPr="00127082" w:rsidRDefault="00F87327" w:rsidP="00127082">
            <w:pPr>
              <w:ind w:left="72" w:right="-514"/>
              <w:jc w:val="both"/>
              <w:rPr>
                <w:rFonts w:asciiTheme="minorHAnsi" w:hAnsiTheme="minorHAnsi" w:cstheme="minorHAnsi"/>
                <w:sz w:val="24"/>
                <w:szCs w:val="24"/>
              </w:rPr>
            </w:pPr>
          </w:p>
        </w:tc>
        <w:tc>
          <w:tcPr>
            <w:tcW w:w="4122" w:type="dxa"/>
          </w:tcPr>
          <w:p w14:paraId="49CC0128" w14:textId="77777777" w:rsidR="00F87327" w:rsidRPr="00127082" w:rsidRDefault="00F87327" w:rsidP="00127082">
            <w:pPr>
              <w:ind w:left="72" w:right="-514"/>
              <w:jc w:val="both"/>
              <w:rPr>
                <w:rFonts w:asciiTheme="minorHAnsi" w:hAnsiTheme="minorHAnsi" w:cstheme="minorHAnsi"/>
                <w:sz w:val="24"/>
                <w:szCs w:val="24"/>
              </w:rPr>
            </w:pPr>
            <w:r w:rsidRPr="00127082">
              <w:rPr>
                <w:rFonts w:asciiTheme="minorHAnsi" w:hAnsiTheme="minorHAnsi" w:cstheme="minorHAnsi"/>
                <w:b/>
                <w:sz w:val="24"/>
                <w:szCs w:val="24"/>
              </w:rPr>
              <w:t xml:space="preserve">  </w:t>
            </w:r>
            <w:r w:rsidRPr="00127082">
              <w:rPr>
                <w:rFonts w:asciiTheme="minorHAnsi" w:hAnsiTheme="minorHAnsi" w:cstheme="minorHAnsi"/>
                <w:b/>
                <w:sz w:val="24"/>
                <w:szCs w:val="24"/>
                <w:lang w:val="en-US"/>
              </w:rPr>
              <w:t xml:space="preserve">   </w:t>
            </w:r>
            <w:r w:rsidRPr="00127082">
              <w:rPr>
                <w:rFonts w:asciiTheme="minorHAnsi" w:hAnsiTheme="minorHAnsi" w:cstheme="minorHAnsi"/>
                <w:b/>
                <w:sz w:val="24"/>
                <w:szCs w:val="24"/>
              </w:rPr>
              <w:t xml:space="preserve">     ΑΠΟΦΑΣΗ</w:t>
            </w:r>
          </w:p>
          <w:p w14:paraId="32552D94" w14:textId="77777777" w:rsidR="00F87327" w:rsidRPr="00127082" w:rsidRDefault="00F87327" w:rsidP="00127082">
            <w:pPr>
              <w:ind w:right="-514"/>
              <w:jc w:val="both"/>
              <w:rPr>
                <w:rFonts w:asciiTheme="minorHAnsi" w:hAnsiTheme="minorHAnsi" w:cstheme="minorHAnsi"/>
                <w:sz w:val="24"/>
                <w:szCs w:val="24"/>
                <w:lang w:val="en-US"/>
              </w:rPr>
            </w:pPr>
            <w:r w:rsidRPr="00127082">
              <w:rPr>
                <w:rFonts w:asciiTheme="minorHAnsi" w:hAnsiTheme="minorHAnsi" w:cstheme="minorHAnsi"/>
                <w:sz w:val="24"/>
                <w:szCs w:val="24"/>
              </w:rPr>
              <w:t xml:space="preserve">   </w:t>
            </w:r>
            <w:r w:rsidRPr="00127082">
              <w:rPr>
                <w:rFonts w:asciiTheme="minorHAnsi" w:hAnsiTheme="minorHAnsi" w:cstheme="minorHAnsi"/>
                <w:sz w:val="24"/>
                <w:szCs w:val="24"/>
                <w:lang w:val="en-US"/>
              </w:rPr>
              <w:t xml:space="preserve"> </w:t>
            </w:r>
          </w:p>
          <w:p w14:paraId="08C25CA3" w14:textId="77777777" w:rsidR="00F87327" w:rsidRPr="00127082" w:rsidRDefault="00F87327" w:rsidP="00127082">
            <w:pPr>
              <w:ind w:right="-514"/>
              <w:jc w:val="both"/>
              <w:rPr>
                <w:rFonts w:asciiTheme="minorHAnsi" w:hAnsiTheme="minorHAnsi" w:cstheme="minorHAnsi"/>
                <w:sz w:val="24"/>
                <w:szCs w:val="24"/>
              </w:rPr>
            </w:pPr>
            <w:r w:rsidRPr="00127082">
              <w:rPr>
                <w:rFonts w:asciiTheme="minorHAnsi" w:hAnsiTheme="minorHAnsi" w:cstheme="minorHAnsi"/>
                <w:sz w:val="24"/>
                <w:szCs w:val="24"/>
                <w:lang w:val="en-US"/>
              </w:rPr>
              <w:t xml:space="preserve">    </w:t>
            </w:r>
            <w:r w:rsidRPr="00127082">
              <w:rPr>
                <w:rFonts w:asciiTheme="minorHAnsi" w:hAnsiTheme="minorHAnsi" w:cstheme="minorHAnsi"/>
                <w:sz w:val="24"/>
                <w:szCs w:val="24"/>
              </w:rPr>
              <w:t xml:space="preserve"> </w:t>
            </w:r>
          </w:p>
          <w:p w14:paraId="236892D6" w14:textId="77777777" w:rsidR="00F87327" w:rsidRPr="00127082" w:rsidRDefault="00F87327" w:rsidP="00127082">
            <w:pPr>
              <w:jc w:val="both"/>
              <w:rPr>
                <w:rFonts w:asciiTheme="minorHAnsi" w:hAnsiTheme="minorHAnsi" w:cstheme="minorHAnsi"/>
                <w:sz w:val="24"/>
                <w:szCs w:val="24"/>
              </w:rPr>
            </w:pPr>
          </w:p>
        </w:tc>
      </w:tr>
    </w:tbl>
    <w:p w14:paraId="12669BE2" w14:textId="77777777" w:rsidR="00F87327" w:rsidRPr="00127082" w:rsidRDefault="00F87327" w:rsidP="00127082">
      <w:pPr>
        <w:jc w:val="both"/>
        <w:rPr>
          <w:rFonts w:asciiTheme="minorHAnsi" w:hAnsiTheme="minorHAnsi" w:cstheme="minorHAnsi"/>
          <w:b/>
          <w:sz w:val="24"/>
          <w:szCs w:val="24"/>
        </w:rPr>
      </w:pPr>
    </w:p>
    <w:p w14:paraId="0576F3C3" w14:textId="77777777" w:rsidR="00F87327" w:rsidRPr="00127082" w:rsidRDefault="00F87327" w:rsidP="00127082">
      <w:pPr>
        <w:jc w:val="both"/>
        <w:rPr>
          <w:rFonts w:asciiTheme="minorHAnsi" w:hAnsiTheme="minorHAnsi" w:cstheme="minorHAnsi"/>
          <w:b/>
          <w:sz w:val="24"/>
          <w:szCs w:val="24"/>
        </w:rPr>
      </w:pPr>
    </w:p>
    <w:p w14:paraId="3F723E55" w14:textId="77777777" w:rsidR="00F87327" w:rsidRPr="00127082" w:rsidRDefault="00F87327" w:rsidP="00127082">
      <w:pPr>
        <w:jc w:val="both"/>
        <w:rPr>
          <w:rFonts w:asciiTheme="minorHAnsi" w:hAnsiTheme="minorHAnsi" w:cstheme="minorHAnsi"/>
          <w:b/>
          <w:sz w:val="24"/>
          <w:szCs w:val="24"/>
        </w:rPr>
      </w:pPr>
    </w:p>
    <w:p w14:paraId="0E625235" w14:textId="1EE2282A" w:rsidR="004A4D63" w:rsidRPr="00127082" w:rsidRDefault="004A4D63" w:rsidP="00127082">
      <w:pPr>
        <w:tabs>
          <w:tab w:val="left" w:pos="4395"/>
        </w:tabs>
        <w:jc w:val="both"/>
        <w:rPr>
          <w:rFonts w:asciiTheme="minorHAnsi" w:hAnsiTheme="minorHAnsi" w:cstheme="minorHAnsi"/>
          <w:sz w:val="24"/>
          <w:szCs w:val="24"/>
        </w:rPr>
      </w:pPr>
      <w:r w:rsidRPr="00127082">
        <w:rPr>
          <w:rFonts w:asciiTheme="minorHAnsi" w:hAnsiTheme="minorHAnsi" w:cstheme="minorHAnsi"/>
          <w:b/>
          <w:sz w:val="24"/>
          <w:szCs w:val="24"/>
        </w:rPr>
        <w:t>Θέμα:</w:t>
      </w:r>
      <w:r w:rsidRPr="00127082">
        <w:rPr>
          <w:rFonts w:asciiTheme="minorHAnsi" w:hAnsiTheme="minorHAnsi" w:cstheme="minorHAnsi"/>
          <w:sz w:val="24"/>
          <w:szCs w:val="24"/>
        </w:rPr>
        <w:t xml:space="preserve"> «Σχέδιο αποτροπής καπνίσματος στην </w:t>
      </w:r>
      <w:r w:rsidRPr="00127082">
        <w:rPr>
          <w:rFonts w:asciiTheme="minorHAnsi" w:hAnsiTheme="minorHAnsi" w:cstheme="minorHAnsi"/>
          <w:bCs/>
          <w:sz w:val="24"/>
          <w:szCs w:val="24"/>
        </w:rPr>
        <w:t>Διεύθυνση Δευτεροβάθμιας  Εκπαίδευσης Α΄ Αθήνας</w:t>
      </w:r>
      <w:r w:rsidRPr="00127082">
        <w:rPr>
          <w:rFonts w:asciiTheme="minorHAnsi" w:hAnsiTheme="minorHAnsi" w:cstheme="minorHAnsi"/>
          <w:sz w:val="24"/>
          <w:szCs w:val="24"/>
        </w:rPr>
        <w:t>»</w:t>
      </w:r>
    </w:p>
    <w:p w14:paraId="2C865687" w14:textId="77777777" w:rsidR="004A4D63" w:rsidRPr="00127082" w:rsidRDefault="004A4D63" w:rsidP="00127082">
      <w:pPr>
        <w:spacing w:after="117" w:line="265" w:lineRule="auto"/>
        <w:ind w:left="2150" w:right="2989"/>
        <w:jc w:val="both"/>
        <w:rPr>
          <w:rFonts w:asciiTheme="minorHAnsi" w:hAnsiTheme="minorHAnsi" w:cstheme="minorHAnsi"/>
          <w:b/>
          <w:sz w:val="24"/>
          <w:szCs w:val="24"/>
        </w:rPr>
      </w:pPr>
    </w:p>
    <w:p w14:paraId="58D56889" w14:textId="63347142" w:rsidR="004A4D63" w:rsidRPr="00127082" w:rsidRDefault="00B82CBA" w:rsidP="00127082">
      <w:pPr>
        <w:jc w:val="both"/>
        <w:rPr>
          <w:rFonts w:asciiTheme="minorHAnsi" w:hAnsiTheme="minorHAnsi" w:cstheme="minorHAnsi"/>
          <w:sz w:val="24"/>
          <w:szCs w:val="24"/>
        </w:rPr>
      </w:pPr>
      <w:r w:rsidRPr="00127082">
        <w:rPr>
          <w:rFonts w:asciiTheme="minorHAnsi" w:hAnsiTheme="minorHAnsi" w:cstheme="minorHAnsi"/>
          <w:sz w:val="24"/>
          <w:szCs w:val="24"/>
        </w:rPr>
        <w:t xml:space="preserve">         </w:t>
      </w:r>
      <w:r w:rsidR="004A4D63" w:rsidRPr="00127082">
        <w:rPr>
          <w:rFonts w:asciiTheme="minorHAnsi" w:hAnsiTheme="minorHAnsi" w:cstheme="minorHAnsi"/>
          <w:sz w:val="24"/>
          <w:szCs w:val="24"/>
        </w:rPr>
        <w:t>Η   Διευθύντρια της Διεύθυνσης Δευτεροβάθμιας Εκπαίδευσης  Α΄ Αθήνας</w:t>
      </w:r>
    </w:p>
    <w:p w14:paraId="4DB70229" w14:textId="77777777" w:rsidR="004A4D63" w:rsidRPr="00127082" w:rsidRDefault="004A4D63" w:rsidP="00127082">
      <w:pPr>
        <w:spacing w:line="360" w:lineRule="auto"/>
        <w:ind w:left="-15" w:right="2386" w:firstLine="2318"/>
        <w:jc w:val="both"/>
        <w:rPr>
          <w:rFonts w:asciiTheme="minorHAnsi" w:hAnsiTheme="minorHAnsi" w:cstheme="minorHAnsi"/>
          <w:sz w:val="24"/>
          <w:szCs w:val="24"/>
        </w:rPr>
      </w:pPr>
    </w:p>
    <w:p w14:paraId="1204C161" w14:textId="49CCB7E1" w:rsidR="004A4D63" w:rsidRPr="00127082" w:rsidRDefault="004A4D63" w:rsidP="00127082">
      <w:pPr>
        <w:spacing w:line="360" w:lineRule="auto"/>
        <w:ind w:left="-15" w:right="2386" w:firstLine="2318"/>
        <w:jc w:val="both"/>
        <w:rPr>
          <w:rFonts w:asciiTheme="minorHAnsi" w:hAnsiTheme="minorHAnsi" w:cstheme="minorHAnsi"/>
          <w:sz w:val="24"/>
          <w:szCs w:val="24"/>
        </w:rPr>
      </w:pPr>
      <w:r w:rsidRPr="00127082">
        <w:rPr>
          <w:rFonts w:asciiTheme="minorHAnsi" w:hAnsiTheme="minorHAnsi" w:cstheme="minorHAnsi"/>
          <w:sz w:val="24"/>
          <w:szCs w:val="24"/>
        </w:rPr>
        <w:t>Έχοντας υπόψη:</w:t>
      </w:r>
    </w:p>
    <w:p w14:paraId="5B7B5C69" w14:textId="4D610263" w:rsidR="004A4D63" w:rsidRPr="00127082" w:rsidRDefault="004A4D63" w:rsidP="00F42095">
      <w:pPr>
        <w:numPr>
          <w:ilvl w:val="0"/>
          <w:numId w:val="19"/>
        </w:numPr>
        <w:spacing w:after="123" w:line="259" w:lineRule="auto"/>
        <w:jc w:val="both"/>
        <w:rPr>
          <w:rFonts w:asciiTheme="minorHAnsi" w:hAnsiTheme="minorHAnsi" w:cstheme="minorHAnsi"/>
          <w:sz w:val="24"/>
          <w:szCs w:val="24"/>
        </w:rPr>
      </w:pPr>
      <w:r w:rsidRPr="00127082">
        <w:rPr>
          <w:rFonts w:asciiTheme="minorHAnsi" w:hAnsiTheme="minorHAnsi" w:cstheme="minorHAnsi"/>
          <w:sz w:val="24"/>
          <w:szCs w:val="24"/>
        </w:rPr>
        <w:t>Τις διατάξεις:</w:t>
      </w:r>
    </w:p>
    <w:p w14:paraId="26950E80" w14:textId="04C20EDA" w:rsidR="004A4D63" w:rsidRPr="00127082" w:rsidRDefault="004A4D63" w:rsidP="00F42095">
      <w:pPr>
        <w:spacing w:line="360" w:lineRule="auto"/>
        <w:jc w:val="both"/>
        <w:rPr>
          <w:rFonts w:asciiTheme="minorHAnsi" w:hAnsiTheme="minorHAnsi" w:cstheme="minorHAnsi"/>
          <w:sz w:val="24"/>
          <w:szCs w:val="24"/>
        </w:rPr>
      </w:pPr>
      <w:r w:rsidRPr="00127082">
        <w:rPr>
          <w:rFonts w:asciiTheme="minorHAnsi" w:hAnsiTheme="minorHAnsi" w:cstheme="minorHAnsi"/>
          <w:sz w:val="24"/>
          <w:szCs w:val="24"/>
        </w:rPr>
        <w:t>α) του ν. 4633/2019 (Α’ 161) «</w:t>
      </w:r>
      <w:r w:rsidRPr="00127082">
        <w:rPr>
          <w:rFonts w:asciiTheme="minorHAnsi" w:hAnsiTheme="minorHAnsi" w:cstheme="minorHAnsi"/>
          <w:i/>
          <w:sz w:val="24"/>
          <w:szCs w:val="24"/>
        </w:rPr>
        <w:t>Σύσταση Οργανισμού Δημόσιας Υγείας (ΕΟΔΥ),</w:t>
      </w:r>
      <w:r w:rsidR="00127082">
        <w:rPr>
          <w:rFonts w:asciiTheme="minorHAnsi" w:hAnsiTheme="minorHAnsi" w:cstheme="minorHAnsi"/>
          <w:i/>
          <w:sz w:val="24"/>
          <w:szCs w:val="24"/>
        </w:rPr>
        <w:t xml:space="preserve"> </w:t>
      </w:r>
      <w:r w:rsidRPr="00127082">
        <w:rPr>
          <w:rFonts w:asciiTheme="minorHAnsi" w:hAnsiTheme="minorHAnsi" w:cstheme="minorHAnsi"/>
          <w:i/>
          <w:sz w:val="24"/>
          <w:szCs w:val="24"/>
        </w:rPr>
        <w:t>ρυθμίσεις για τα προϊόντα καπνού, άλλα ζητήματα του Υπουργείου Υγείας και λοιπές διατάξεις</w:t>
      </w:r>
      <w:r w:rsidRPr="00127082">
        <w:rPr>
          <w:rFonts w:asciiTheme="minorHAnsi" w:hAnsiTheme="minorHAnsi" w:cstheme="minorHAnsi"/>
          <w:sz w:val="24"/>
          <w:szCs w:val="24"/>
        </w:rPr>
        <w:t>»</w:t>
      </w:r>
      <w:r w:rsidR="00127082">
        <w:rPr>
          <w:rFonts w:asciiTheme="minorHAnsi" w:hAnsiTheme="minorHAnsi" w:cstheme="minorHAnsi"/>
          <w:sz w:val="24"/>
          <w:szCs w:val="24"/>
        </w:rPr>
        <w:t>,</w:t>
      </w:r>
    </w:p>
    <w:p w14:paraId="3F59FC9F" w14:textId="77777777" w:rsidR="004A4D63" w:rsidRPr="00127082" w:rsidRDefault="004A4D63" w:rsidP="00F42095">
      <w:pPr>
        <w:spacing w:line="360" w:lineRule="auto"/>
        <w:jc w:val="both"/>
        <w:rPr>
          <w:rFonts w:asciiTheme="minorHAnsi" w:hAnsiTheme="minorHAnsi" w:cstheme="minorHAnsi"/>
          <w:sz w:val="24"/>
          <w:szCs w:val="24"/>
        </w:rPr>
      </w:pPr>
      <w:r w:rsidRPr="00127082">
        <w:rPr>
          <w:rFonts w:asciiTheme="minorHAnsi" w:hAnsiTheme="minorHAnsi" w:cstheme="minorHAnsi"/>
          <w:sz w:val="24"/>
          <w:szCs w:val="24"/>
        </w:rPr>
        <w:t>β) του ν. 3868/2010 (Α’ 129) «</w:t>
      </w:r>
      <w:r w:rsidRPr="00127082">
        <w:rPr>
          <w:rFonts w:asciiTheme="minorHAnsi" w:hAnsiTheme="minorHAnsi" w:cstheme="minorHAnsi"/>
          <w:i/>
          <w:sz w:val="24"/>
          <w:szCs w:val="24"/>
        </w:rPr>
        <w:t>Αναβάθμιση του Ε.Σ.Υ. και λοιπές διατάξεις αρμοδιότητας του Υπουργείου Υγείας και Κοινωνικής Αλληλεγγύης</w:t>
      </w:r>
      <w:r w:rsidRPr="00127082">
        <w:rPr>
          <w:rFonts w:asciiTheme="minorHAnsi" w:hAnsiTheme="minorHAnsi" w:cstheme="minorHAnsi"/>
          <w:sz w:val="24"/>
          <w:szCs w:val="24"/>
        </w:rPr>
        <w:t>», όπως ισχύει,</w:t>
      </w:r>
    </w:p>
    <w:p w14:paraId="7A3D3B79" w14:textId="77777777" w:rsidR="004A4D63" w:rsidRPr="00127082" w:rsidRDefault="004A4D63" w:rsidP="00F42095">
      <w:pPr>
        <w:spacing w:line="360" w:lineRule="auto"/>
        <w:jc w:val="both"/>
        <w:rPr>
          <w:rFonts w:asciiTheme="minorHAnsi" w:hAnsiTheme="minorHAnsi" w:cstheme="minorHAnsi"/>
          <w:sz w:val="24"/>
          <w:szCs w:val="24"/>
        </w:rPr>
      </w:pPr>
      <w:r w:rsidRPr="00127082">
        <w:rPr>
          <w:rFonts w:asciiTheme="minorHAnsi" w:hAnsiTheme="minorHAnsi" w:cstheme="minorHAnsi"/>
          <w:sz w:val="24"/>
          <w:szCs w:val="24"/>
        </w:rPr>
        <w:t>γ) του ν. 3420/2005 (Α’ 298) «</w:t>
      </w:r>
      <w:r w:rsidRPr="00127082">
        <w:rPr>
          <w:rFonts w:asciiTheme="minorHAnsi" w:hAnsiTheme="minorHAnsi" w:cstheme="minorHAnsi"/>
          <w:i/>
          <w:sz w:val="24"/>
          <w:szCs w:val="24"/>
        </w:rPr>
        <w:t>Κύρωση της Σύμβασης Πλαίσιο του Παγκοσμίου Οργανισμού Υγείας για τον έλεγχο του Καπνού</w:t>
      </w:r>
      <w:r w:rsidRPr="00127082">
        <w:rPr>
          <w:rFonts w:asciiTheme="minorHAnsi" w:hAnsiTheme="minorHAnsi" w:cstheme="minorHAnsi"/>
          <w:sz w:val="24"/>
          <w:szCs w:val="24"/>
        </w:rPr>
        <w:t xml:space="preserve">» (FCTC - W.H.O. for </w:t>
      </w:r>
      <w:proofErr w:type="spellStart"/>
      <w:r w:rsidRPr="00127082">
        <w:rPr>
          <w:rFonts w:asciiTheme="minorHAnsi" w:hAnsiTheme="minorHAnsi" w:cstheme="minorHAnsi"/>
          <w:sz w:val="24"/>
          <w:szCs w:val="24"/>
        </w:rPr>
        <w:t>tobacco</w:t>
      </w:r>
      <w:proofErr w:type="spellEnd"/>
      <w:r w:rsidRPr="00127082">
        <w:rPr>
          <w:rFonts w:asciiTheme="minorHAnsi" w:hAnsiTheme="minorHAnsi" w:cstheme="minorHAnsi"/>
          <w:sz w:val="24"/>
          <w:szCs w:val="24"/>
        </w:rPr>
        <w:t xml:space="preserve"> </w:t>
      </w:r>
      <w:proofErr w:type="spellStart"/>
      <w:r w:rsidRPr="00127082">
        <w:rPr>
          <w:rFonts w:asciiTheme="minorHAnsi" w:hAnsiTheme="minorHAnsi" w:cstheme="minorHAnsi"/>
          <w:sz w:val="24"/>
          <w:szCs w:val="24"/>
        </w:rPr>
        <w:t>control</w:t>
      </w:r>
      <w:proofErr w:type="spellEnd"/>
      <w:r w:rsidRPr="00127082">
        <w:rPr>
          <w:rFonts w:asciiTheme="minorHAnsi" w:hAnsiTheme="minorHAnsi" w:cstheme="minorHAnsi"/>
          <w:sz w:val="24"/>
          <w:szCs w:val="24"/>
        </w:rPr>
        <w:t>), όπως ισχύει,</w:t>
      </w:r>
    </w:p>
    <w:p w14:paraId="1A1F7763" w14:textId="77777777" w:rsidR="004A4D63" w:rsidRPr="00127082" w:rsidRDefault="004A4D63" w:rsidP="00F42095">
      <w:pPr>
        <w:spacing w:line="360" w:lineRule="auto"/>
        <w:jc w:val="both"/>
        <w:rPr>
          <w:rFonts w:asciiTheme="minorHAnsi" w:hAnsiTheme="minorHAnsi" w:cstheme="minorHAnsi"/>
          <w:sz w:val="24"/>
          <w:szCs w:val="24"/>
        </w:rPr>
      </w:pPr>
      <w:r w:rsidRPr="00127082">
        <w:rPr>
          <w:rFonts w:asciiTheme="minorHAnsi" w:hAnsiTheme="minorHAnsi" w:cstheme="minorHAnsi"/>
          <w:sz w:val="24"/>
          <w:szCs w:val="24"/>
        </w:rPr>
        <w:t>δ) του ν. 3528/2007 (Α’ 26) «</w:t>
      </w:r>
      <w:r w:rsidRPr="00127082">
        <w:rPr>
          <w:rFonts w:asciiTheme="minorHAnsi" w:hAnsiTheme="minorHAnsi" w:cstheme="minorHAnsi"/>
          <w:i/>
          <w:sz w:val="24"/>
          <w:szCs w:val="24"/>
        </w:rPr>
        <w:t>Κύρωση του Κώδικα Κατάστασης Δημοσίων Πολιτικών Διοικητικών Υπαλλήλων και Υπαλλήλων Ν.Π.Δ.Δ. και άλλες διατάξεις</w:t>
      </w:r>
      <w:r w:rsidRPr="00127082">
        <w:rPr>
          <w:rFonts w:asciiTheme="minorHAnsi" w:hAnsiTheme="minorHAnsi" w:cstheme="minorHAnsi"/>
          <w:sz w:val="24"/>
          <w:szCs w:val="24"/>
        </w:rPr>
        <w:t>», όπως τροποποιήθηκε και ισχύει,</w:t>
      </w:r>
    </w:p>
    <w:p w14:paraId="4433D021" w14:textId="77777777" w:rsidR="004A4D63" w:rsidRPr="00127082" w:rsidRDefault="004A4D63" w:rsidP="00F42095">
      <w:pPr>
        <w:spacing w:line="360" w:lineRule="auto"/>
        <w:jc w:val="both"/>
        <w:rPr>
          <w:rFonts w:asciiTheme="minorHAnsi" w:hAnsiTheme="minorHAnsi" w:cstheme="minorHAnsi"/>
          <w:sz w:val="24"/>
          <w:szCs w:val="24"/>
        </w:rPr>
      </w:pPr>
      <w:r w:rsidRPr="00127082">
        <w:rPr>
          <w:rFonts w:asciiTheme="minorHAnsi" w:hAnsiTheme="minorHAnsi" w:cstheme="minorHAnsi"/>
          <w:sz w:val="24"/>
          <w:szCs w:val="24"/>
        </w:rPr>
        <w:t>ε) του ν. 3730/2008 (Α’ 262) «</w:t>
      </w:r>
      <w:r w:rsidRPr="00127082">
        <w:rPr>
          <w:rFonts w:asciiTheme="minorHAnsi" w:hAnsiTheme="minorHAnsi" w:cstheme="minorHAnsi"/>
          <w:i/>
          <w:sz w:val="24"/>
          <w:szCs w:val="24"/>
        </w:rPr>
        <w:t>Προστασία ανηλίκων από τον καπνό και τα αλκοολούχα ποτά και άλλες διατάξεις</w:t>
      </w:r>
      <w:r w:rsidRPr="00127082">
        <w:rPr>
          <w:rFonts w:asciiTheme="minorHAnsi" w:hAnsiTheme="minorHAnsi" w:cstheme="minorHAnsi"/>
          <w:sz w:val="24"/>
          <w:szCs w:val="24"/>
        </w:rPr>
        <w:t>», όπως ισχύει,</w:t>
      </w:r>
    </w:p>
    <w:p w14:paraId="12B8BD8B" w14:textId="2D557AD7" w:rsidR="004A4D63" w:rsidRPr="00127082" w:rsidRDefault="004A4D63" w:rsidP="00F42095">
      <w:pPr>
        <w:spacing w:after="132" w:line="259" w:lineRule="auto"/>
        <w:jc w:val="both"/>
        <w:rPr>
          <w:rFonts w:asciiTheme="minorHAnsi" w:hAnsiTheme="minorHAnsi" w:cstheme="minorHAnsi"/>
          <w:sz w:val="24"/>
          <w:szCs w:val="24"/>
        </w:rPr>
      </w:pPr>
      <w:proofErr w:type="spellStart"/>
      <w:r w:rsidRPr="00127082">
        <w:rPr>
          <w:rFonts w:asciiTheme="minorHAnsi" w:hAnsiTheme="minorHAnsi" w:cstheme="minorHAnsi"/>
          <w:sz w:val="24"/>
          <w:szCs w:val="24"/>
        </w:rPr>
        <w:t>στ</w:t>
      </w:r>
      <w:proofErr w:type="spellEnd"/>
      <w:r w:rsidRPr="00127082">
        <w:rPr>
          <w:rFonts w:asciiTheme="minorHAnsi" w:hAnsiTheme="minorHAnsi" w:cstheme="minorHAnsi"/>
          <w:sz w:val="24"/>
          <w:szCs w:val="24"/>
        </w:rPr>
        <w:t>) του ν. 4419/2016 (Α’ 174) «</w:t>
      </w:r>
      <w:r w:rsidRPr="00127082">
        <w:rPr>
          <w:rFonts w:asciiTheme="minorHAnsi" w:hAnsiTheme="minorHAnsi" w:cstheme="minorHAnsi"/>
          <w:i/>
          <w:sz w:val="24"/>
          <w:szCs w:val="24"/>
        </w:rPr>
        <w:t>Προσαρμογή της ελληνικής νομοθεσίας προς την Οδηγία 2014/40/ΕΕ του Ευρωπαϊκού Κοινοβουλίου και του Συμβουλίου της 3</w:t>
      </w:r>
      <w:r w:rsidRPr="00127082">
        <w:rPr>
          <w:rFonts w:asciiTheme="minorHAnsi" w:hAnsiTheme="minorHAnsi" w:cstheme="minorHAnsi"/>
          <w:i/>
          <w:sz w:val="24"/>
          <w:szCs w:val="24"/>
          <w:vertAlign w:val="superscript"/>
        </w:rPr>
        <w:t>ης</w:t>
      </w:r>
      <w:r w:rsidRPr="00127082">
        <w:rPr>
          <w:rFonts w:asciiTheme="minorHAnsi" w:hAnsiTheme="minorHAnsi" w:cstheme="minorHAnsi"/>
          <w:i/>
          <w:sz w:val="24"/>
          <w:szCs w:val="24"/>
        </w:rPr>
        <w:t xml:space="preserve"> Απριλίου 2014</w:t>
      </w:r>
      <w:r w:rsidRPr="00127082">
        <w:rPr>
          <w:rFonts w:asciiTheme="minorHAnsi" w:hAnsiTheme="minorHAnsi" w:cstheme="minorHAnsi"/>
          <w:sz w:val="24"/>
          <w:szCs w:val="24"/>
        </w:rPr>
        <w:t>»,</w:t>
      </w:r>
    </w:p>
    <w:p w14:paraId="544C3970" w14:textId="77777777" w:rsidR="004A4D63" w:rsidRPr="00127082" w:rsidRDefault="004A4D63" w:rsidP="00F42095">
      <w:pPr>
        <w:spacing w:line="276" w:lineRule="auto"/>
        <w:jc w:val="both"/>
        <w:rPr>
          <w:rFonts w:asciiTheme="minorHAnsi" w:hAnsiTheme="minorHAnsi" w:cstheme="minorHAnsi"/>
          <w:sz w:val="24"/>
          <w:szCs w:val="24"/>
        </w:rPr>
      </w:pPr>
      <w:r w:rsidRPr="00127082">
        <w:rPr>
          <w:rFonts w:asciiTheme="minorHAnsi" w:hAnsiTheme="minorHAnsi" w:cstheme="minorHAnsi"/>
          <w:sz w:val="24"/>
          <w:szCs w:val="24"/>
        </w:rPr>
        <w:lastRenderedPageBreak/>
        <w:t>ζ) του άρθρου 24, παρ. 3 περ. β και παρ. 5, περ. ε του ν. 4270/2014 «</w:t>
      </w:r>
      <w:r w:rsidRPr="00127082">
        <w:rPr>
          <w:rFonts w:asciiTheme="minorHAnsi" w:hAnsiTheme="minorHAnsi" w:cstheme="minorHAnsi"/>
          <w:i/>
          <w:sz w:val="24"/>
          <w:szCs w:val="24"/>
        </w:rPr>
        <w:t>Αρχές δημοσιονομικής διαχείρισης και εποπτείας (ενσωμάτωση της Οδηγίας 2011/85/ΕΕ) – δημόσιο λογιστικό και άλλες διατάξεις</w:t>
      </w:r>
      <w:r w:rsidRPr="00127082">
        <w:rPr>
          <w:rFonts w:asciiTheme="minorHAnsi" w:hAnsiTheme="minorHAnsi" w:cstheme="minorHAnsi"/>
          <w:sz w:val="24"/>
          <w:szCs w:val="24"/>
        </w:rPr>
        <w:t>» (Α’ 143),</w:t>
      </w:r>
    </w:p>
    <w:p w14:paraId="0B446385" w14:textId="77777777" w:rsidR="004A4D63" w:rsidRPr="00127082" w:rsidRDefault="004A4D63" w:rsidP="00F42095">
      <w:pPr>
        <w:spacing w:line="276" w:lineRule="auto"/>
        <w:jc w:val="both"/>
        <w:rPr>
          <w:rFonts w:asciiTheme="minorHAnsi" w:hAnsiTheme="minorHAnsi" w:cstheme="minorHAnsi"/>
          <w:sz w:val="24"/>
          <w:szCs w:val="24"/>
        </w:rPr>
      </w:pPr>
      <w:r w:rsidRPr="00127082">
        <w:rPr>
          <w:rFonts w:asciiTheme="minorHAnsi" w:hAnsiTheme="minorHAnsi" w:cstheme="minorHAnsi"/>
          <w:sz w:val="24"/>
          <w:szCs w:val="24"/>
        </w:rPr>
        <w:t>η) του ν. 3861/2010 (Α’ 112) «</w:t>
      </w:r>
      <w:r w:rsidRPr="00127082">
        <w:rPr>
          <w:rFonts w:asciiTheme="minorHAnsi" w:hAnsiTheme="minorHAnsi" w:cstheme="minorHAnsi"/>
          <w:i/>
          <w:sz w:val="24"/>
          <w:szCs w:val="24"/>
        </w:rPr>
        <w:t xml:space="preserve">Ενίσχυση της διαφάνειας με την υποχρεωτική ανάρτηση νόμων και πράξεων των κυβερνητικών, διοικητικών και </w:t>
      </w:r>
      <w:proofErr w:type="spellStart"/>
      <w:r w:rsidRPr="00127082">
        <w:rPr>
          <w:rFonts w:asciiTheme="minorHAnsi" w:hAnsiTheme="minorHAnsi" w:cstheme="minorHAnsi"/>
          <w:i/>
          <w:sz w:val="24"/>
          <w:szCs w:val="24"/>
        </w:rPr>
        <w:t>αυτοδιοικητικών</w:t>
      </w:r>
      <w:proofErr w:type="spellEnd"/>
      <w:r w:rsidRPr="00127082">
        <w:rPr>
          <w:rFonts w:asciiTheme="minorHAnsi" w:hAnsiTheme="minorHAnsi" w:cstheme="minorHAnsi"/>
          <w:i/>
          <w:sz w:val="24"/>
          <w:szCs w:val="24"/>
        </w:rPr>
        <w:t xml:space="preserve"> οργάνων στο διαδίκτυο «Πρόγραμμα Διαύγεια» και άλλες διατάξεις</w:t>
      </w:r>
      <w:r w:rsidRPr="00127082">
        <w:rPr>
          <w:rFonts w:asciiTheme="minorHAnsi" w:hAnsiTheme="minorHAnsi" w:cstheme="minorHAnsi"/>
          <w:sz w:val="24"/>
          <w:szCs w:val="24"/>
        </w:rPr>
        <w:t>»,</w:t>
      </w:r>
    </w:p>
    <w:p w14:paraId="59AA9305" w14:textId="77777777" w:rsidR="004A4D63" w:rsidRPr="00127082" w:rsidRDefault="004A4D63" w:rsidP="00F42095">
      <w:pPr>
        <w:spacing w:line="276" w:lineRule="auto"/>
        <w:jc w:val="both"/>
        <w:rPr>
          <w:rFonts w:asciiTheme="minorHAnsi" w:hAnsiTheme="minorHAnsi" w:cstheme="minorHAnsi"/>
          <w:sz w:val="24"/>
          <w:szCs w:val="24"/>
        </w:rPr>
      </w:pPr>
      <w:r w:rsidRPr="00127082">
        <w:rPr>
          <w:rFonts w:asciiTheme="minorHAnsi" w:hAnsiTheme="minorHAnsi" w:cstheme="minorHAnsi"/>
          <w:sz w:val="24"/>
          <w:szCs w:val="24"/>
        </w:rPr>
        <w:t xml:space="preserve">θ) του άρθρου 90 του </w:t>
      </w:r>
      <w:proofErr w:type="spellStart"/>
      <w:r w:rsidRPr="00127082">
        <w:rPr>
          <w:rFonts w:asciiTheme="minorHAnsi" w:hAnsiTheme="minorHAnsi" w:cstheme="minorHAnsi"/>
          <w:sz w:val="24"/>
          <w:szCs w:val="24"/>
        </w:rPr>
        <w:t>π.δ.</w:t>
      </w:r>
      <w:proofErr w:type="spellEnd"/>
      <w:r w:rsidRPr="00127082">
        <w:rPr>
          <w:rFonts w:asciiTheme="minorHAnsi" w:hAnsiTheme="minorHAnsi" w:cstheme="minorHAnsi"/>
          <w:sz w:val="24"/>
          <w:szCs w:val="24"/>
        </w:rPr>
        <w:t xml:space="preserve"> 63/2005 «</w:t>
      </w:r>
      <w:r w:rsidRPr="00127082">
        <w:rPr>
          <w:rFonts w:asciiTheme="minorHAnsi" w:hAnsiTheme="minorHAnsi" w:cstheme="minorHAnsi"/>
          <w:i/>
          <w:sz w:val="24"/>
          <w:szCs w:val="24"/>
        </w:rPr>
        <w:t>Κωδικοποίηση της νομοθεσίας για την Κυβέρνηση και τα κυβερνητικά όργανα</w:t>
      </w:r>
      <w:r w:rsidRPr="00127082">
        <w:rPr>
          <w:rFonts w:asciiTheme="minorHAnsi" w:hAnsiTheme="minorHAnsi" w:cstheme="minorHAnsi"/>
          <w:sz w:val="24"/>
          <w:szCs w:val="24"/>
        </w:rPr>
        <w:t>» (Α’ 98), σε συνδυασμό με τις όμοιες της παρ. 22 του άρθρου 119 του ν. 4622/2019 (Α’ 133),</w:t>
      </w:r>
    </w:p>
    <w:p w14:paraId="0C515002" w14:textId="264B9CB6" w:rsidR="00F42095" w:rsidRPr="00127082" w:rsidRDefault="00F42095" w:rsidP="00F42095">
      <w:pPr>
        <w:numPr>
          <w:ilvl w:val="0"/>
          <w:numId w:val="19"/>
        </w:numPr>
        <w:spacing w:after="123" w:line="276" w:lineRule="auto"/>
        <w:jc w:val="both"/>
        <w:rPr>
          <w:rFonts w:asciiTheme="minorHAnsi" w:hAnsiTheme="minorHAnsi" w:cstheme="minorHAnsi"/>
          <w:sz w:val="24"/>
          <w:szCs w:val="24"/>
        </w:rPr>
      </w:pPr>
      <w:r>
        <w:rPr>
          <w:rFonts w:asciiTheme="minorHAnsi" w:hAnsiTheme="minorHAnsi" w:cstheme="minorHAnsi"/>
          <w:sz w:val="24"/>
          <w:szCs w:val="24"/>
        </w:rPr>
        <w:t>Το</w:t>
      </w:r>
      <w:r w:rsidR="004A4D63" w:rsidRPr="00127082">
        <w:rPr>
          <w:rFonts w:asciiTheme="minorHAnsi" w:hAnsiTheme="minorHAnsi" w:cstheme="minorHAnsi"/>
          <w:sz w:val="24"/>
          <w:szCs w:val="24"/>
        </w:rPr>
        <w:t xml:space="preserve"> </w:t>
      </w:r>
      <w:proofErr w:type="spellStart"/>
      <w:r w:rsidR="004A4D63" w:rsidRPr="00127082">
        <w:rPr>
          <w:rFonts w:asciiTheme="minorHAnsi" w:hAnsiTheme="minorHAnsi" w:cstheme="minorHAnsi"/>
          <w:sz w:val="24"/>
          <w:szCs w:val="24"/>
        </w:rPr>
        <w:t>π.δ.</w:t>
      </w:r>
      <w:proofErr w:type="spellEnd"/>
      <w:r w:rsidR="004A4D63" w:rsidRPr="00127082">
        <w:rPr>
          <w:rFonts w:asciiTheme="minorHAnsi" w:hAnsiTheme="minorHAnsi" w:cstheme="minorHAnsi"/>
          <w:sz w:val="24"/>
          <w:szCs w:val="24"/>
        </w:rPr>
        <w:t xml:space="preserve"> 18/2018 «</w:t>
      </w:r>
      <w:r w:rsidR="004A4D63" w:rsidRPr="00127082">
        <w:rPr>
          <w:rFonts w:asciiTheme="minorHAnsi" w:hAnsiTheme="minorHAnsi" w:cstheme="minorHAnsi"/>
          <w:i/>
          <w:sz w:val="24"/>
          <w:szCs w:val="24"/>
        </w:rPr>
        <w:t>Οργανισμός Υπουργείου Παιδείας, Έρευνας και Θρησκευμάτων</w:t>
      </w:r>
      <w:r w:rsidR="004A4D63" w:rsidRPr="00127082">
        <w:rPr>
          <w:rFonts w:asciiTheme="minorHAnsi" w:hAnsiTheme="minorHAnsi" w:cstheme="minorHAnsi"/>
          <w:sz w:val="24"/>
          <w:szCs w:val="24"/>
        </w:rPr>
        <w:t>» (Α’ 31), όπως ισχύει</w:t>
      </w:r>
      <w:r>
        <w:rPr>
          <w:rFonts w:asciiTheme="minorHAnsi" w:hAnsiTheme="minorHAnsi" w:cstheme="minorHAnsi"/>
          <w:sz w:val="24"/>
          <w:szCs w:val="24"/>
        </w:rPr>
        <w:t>.</w:t>
      </w:r>
    </w:p>
    <w:p w14:paraId="2B3AA93E" w14:textId="5058698A" w:rsidR="004A4D63" w:rsidRPr="00127082" w:rsidRDefault="004A4D63" w:rsidP="00F42095">
      <w:pPr>
        <w:numPr>
          <w:ilvl w:val="0"/>
          <w:numId w:val="19"/>
        </w:numPr>
        <w:spacing w:line="276" w:lineRule="auto"/>
        <w:jc w:val="both"/>
        <w:rPr>
          <w:rFonts w:asciiTheme="minorHAnsi" w:hAnsiTheme="minorHAnsi" w:cstheme="minorHAnsi"/>
          <w:sz w:val="24"/>
          <w:szCs w:val="24"/>
        </w:rPr>
      </w:pPr>
      <w:r w:rsidRPr="00127082">
        <w:rPr>
          <w:rFonts w:asciiTheme="minorHAnsi" w:hAnsiTheme="minorHAnsi" w:cstheme="minorHAnsi"/>
          <w:sz w:val="24"/>
          <w:szCs w:val="24"/>
        </w:rPr>
        <w:t xml:space="preserve">Την υπ’ </w:t>
      </w:r>
      <w:proofErr w:type="spellStart"/>
      <w:r w:rsidRPr="00127082">
        <w:rPr>
          <w:rFonts w:asciiTheme="minorHAnsi" w:hAnsiTheme="minorHAnsi" w:cstheme="minorHAnsi"/>
          <w:sz w:val="24"/>
          <w:szCs w:val="24"/>
        </w:rPr>
        <w:t>αριθμ</w:t>
      </w:r>
      <w:proofErr w:type="spellEnd"/>
      <w:r w:rsidRPr="00127082">
        <w:rPr>
          <w:rFonts w:asciiTheme="minorHAnsi" w:hAnsiTheme="minorHAnsi" w:cstheme="minorHAnsi"/>
          <w:sz w:val="24"/>
          <w:szCs w:val="24"/>
        </w:rPr>
        <w:t>. Δ2β/Γ.Π. οικ. 80727/15.11.2019 (Β’ 4177) ΚΥΑ των Υπουργών Οικονομικών, Προστασίας του Πολίτη, Υγείας και Εσωτερικών με θέμα «</w:t>
      </w:r>
      <w:r w:rsidRPr="00127082">
        <w:rPr>
          <w:rFonts w:asciiTheme="minorHAnsi" w:hAnsiTheme="minorHAnsi" w:cstheme="minorHAnsi"/>
          <w:i/>
          <w:sz w:val="24"/>
          <w:szCs w:val="24"/>
        </w:rPr>
        <w:t>Καθορισμός των οργάνων, της διαδικασίας ελέγχου πιστοποίησης των παραβάσεων και επιβολής των προβλεπόμενων κυρώσεων, καθώς και των κριτηρίων προσδιορισμού του ύψους του προστίμου, της διαδικασίας είσπραξης των προστίμων καθώς και κάθε άλλης αναγκαίας λεπτομέρειας για την εφαρμογή του ν. 3868/2010 (ΦΕΚ129/Α’/03.08.2010), όπως τροποποιήθηκε και ισχύει</w:t>
      </w:r>
      <w:r w:rsidRPr="00127082">
        <w:rPr>
          <w:rFonts w:asciiTheme="minorHAnsi" w:hAnsiTheme="minorHAnsi" w:cstheme="minorHAnsi"/>
          <w:sz w:val="24"/>
          <w:szCs w:val="24"/>
        </w:rPr>
        <w:t>».</w:t>
      </w:r>
    </w:p>
    <w:p w14:paraId="047B835F" w14:textId="7AFEE82E" w:rsidR="004A4D63" w:rsidRPr="00127082" w:rsidRDefault="004A4D63" w:rsidP="00F42095">
      <w:pPr>
        <w:numPr>
          <w:ilvl w:val="0"/>
          <w:numId w:val="19"/>
        </w:numPr>
        <w:spacing w:after="120" w:line="276" w:lineRule="auto"/>
        <w:jc w:val="both"/>
        <w:rPr>
          <w:rFonts w:asciiTheme="minorHAnsi" w:hAnsiTheme="minorHAnsi" w:cstheme="minorHAnsi"/>
          <w:sz w:val="24"/>
          <w:szCs w:val="24"/>
        </w:rPr>
      </w:pPr>
      <w:r w:rsidRPr="00127082">
        <w:rPr>
          <w:rFonts w:asciiTheme="minorHAnsi" w:hAnsiTheme="minorHAnsi" w:cstheme="minorHAnsi"/>
          <w:sz w:val="24"/>
          <w:szCs w:val="24"/>
        </w:rPr>
        <w:t>Τ</w:t>
      </w:r>
      <w:r w:rsidR="00F42095">
        <w:rPr>
          <w:rFonts w:asciiTheme="minorHAnsi" w:hAnsiTheme="minorHAnsi" w:cstheme="minorHAnsi"/>
          <w:sz w:val="24"/>
          <w:szCs w:val="24"/>
        </w:rPr>
        <w:t>ο</w:t>
      </w:r>
      <w:r w:rsidRPr="00127082">
        <w:rPr>
          <w:rFonts w:asciiTheme="minorHAnsi" w:hAnsiTheme="minorHAnsi" w:cstheme="minorHAnsi"/>
          <w:sz w:val="24"/>
          <w:szCs w:val="24"/>
        </w:rPr>
        <w:t xml:space="preserve"> υπ’ </w:t>
      </w:r>
      <w:proofErr w:type="spellStart"/>
      <w:r w:rsidRPr="00127082">
        <w:rPr>
          <w:rFonts w:asciiTheme="minorHAnsi" w:hAnsiTheme="minorHAnsi" w:cstheme="minorHAnsi"/>
          <w:sz w:val="24"/>
          <w:szCs w:val="24"/>
        </w:rPr>
        <w:t>αριθμ</w:t>
      </w:r>
      <w:proofErr w:type="spellEnd"/>
      <w:r w:rsidRPr="00127082">
        <w:rPr>
          <w:rFonts w:asciiTheme="minorHAnsi" w:hAnsiTheme="minorHAnsi" w:cstheme="minorHAnsi"/>
          <w:sz w:val="24"/>
          <w:szCs w:val="24"/>
        </w:rPr>
        <w:t>. Δ2β/Γ.Π. οικ. 90189/20.12.2019 (ΑΔΑ: Ψ1ΙΥ465ΦΥΟ-3ΜΡ) έγγραφο του Υπουργού Υγείας, περί γνωστοποίησης έκδοσης της σχετικής υπό στοιχείο (7) ΚΥΑ και παροχής διευκρινίσεων για την εφαρμογή της.</w:t>
      </w:r>
    </w:p>
    <w:p w14:paraId="116B90CE" w14:textId="021D8230" w:rsidR="004A4D63" w:rsidRPr="00127082" w:rsidRDefault="004A4D63" w:rsidP="00F42095">
      <w:pPr>
        <w:numPr>
          <w:ilvl w:val="0"/>
          <w:numId w:val="19"/>
        </w:numPr>
        <w:spacing w:after="12" w:line="276" w:lineRule="auto"/>
        <w:jc w:val="both"/>
        <w:rPr>
          <w:rFonts w:asciiTheme="minorHAnsi" w:hAnsiTheme="minorHAnsi" w:cstheme="minorHAnsi"/>
          <w:sz w:val="24"/>
          <w:szCs w:val="24"/>
        </w:rPr>
      </w:pPr>
      <w:r w:rsidRPr="00127082">
        <w:rPr>
          <w:rFonts w:asciiTheme="minorHAnsi" w:hAnsiTheme="minorHAnsi" w:cstheme="minorHAnsi"/>
          <w:sz w:val="24"/>
          <w:szCs w:val="24"/>
        </w:rPr>
        <w:t xml:space="preserve">Την υπ’ </w:t>
      </w:r>
      <w:proofErr w:type="spellStart"/>
      <w:r w:rsidRPr="00127082">
        <w:rPr>
          <w:rFonts w:asciiTheme="minorHAnsi" w:hAnsiTheme="minorHAnsi" w:cstheme="minorHAnsi"/>
          <w:sz w:val="24"/>
          <w:szCs w:val="24"/>
        </w:rPr>
        <w:t>αριθμ</w:t>
      </w:r>
      <w:proofErr w:type="spellEnd"/>
      <w:r w:rsidRPr="00127082">
        <w:rPr>
          <w:rFonts w:asciiTheme="minorHAnsi" w:hAnsiTheme="minorHAnsi" w:cstheme="minorHAnsi"/>
          <w:sz w:val="24"/>
          <w:szCs w:val="24"/>
        </w:rPr>
        <w:t>. Γ.Π./Δ2β/οικ. 8809/31.01.2018 Εγκύκλιο του Υπουργείου Υγείας με θέμα «</w:t>
      </w:r>
      <w:r w:rsidRPr="00127082">
        <w:rPr>
          <w:rFonts w:asciiTheme="minorHAnsi" w:hAnsiTheme="minorHAnsi" w:cstheme="minorHAnsi"/>
          <w:i/>
          <w:sz w:val="24"/>
          <w:szCs w:val="24"/>
        </w:rPr>
        <w:t>Απαγόρευση καπνίσματος – εφαρμογή της Αντικαπνιστικής Νομοθεσίας</w:t>
      </w:r>
      <w:r w:rsidRPr="00127082">
        <w:rPr>
          <w:rFonts w:asciiTheme="minorHAnsi" w:hAnsiTheme="minorHAnsi" w:cstheme="minorHAnsi"/>
          <w:sz w:val="24"/>
          <w:szCs w:val="24"/>
        </w:rPr>
        <w:t>».</w:t>
      </w:r>
    </w:p>
    <w:p w14:paraId="7BB58231" w14:textId="0A3A1E62" w:rsidR="004A4D63" w:rsidRPr="00127082" w:rsidRDefault="004A4D63" w:rsidP="00F42095">
      <w:pPr>
        <w:numPr>
          <w:ilvl w:val="0"/>
          <w:numId w:val="19"/>
        </w:numPr>
        <w:spacing w:after="12" w:line="276" w:lineRule="auto"/>
        <w:jc w:val="both"/>
        <w:rPr>
          <w:rFonts w:asciiTheme="minorHAnsi" w:hAnsiTheme="minorHAnsi" w:cstheme="minorHAnsi"/>
          <w:sz w:val="24"/>
          <w:szCs w:val="24"/>
        </w:rPr>
      </w:pPr>
      <w:r w:rsidRPr="00127082">
        <w:rPr>
          <w:rFonts w:asciiTheme="minorHAnsi" w:hAnsiTheme="minorHAnsi" w:cstheme="minorHAnsi"/>
          <w:sz w:val="24"/>
          <w:szCs w:val="24"/>
        </w:rPr>
        <w:t>Την ανάγκη προστασίας της υγείας των πολιτών και των εργαζομένων στην  Διεύθυνση Δευτεροβάθμιας Εκπαίδευσης  Α΄ Αθήνας.</w:t>
      </w:r>
    </w:p>
    <w:p w14:paraId="3B543E58" w14:textId="40BF5FB6" w:rsidR="009F56C6" w:rsidRPr="00F42095" w:rsidRDefault="004A4D63" w:rsidP="00127082">
      <w:pPr>
        <w:pStyle w:val="a8"/>
        <w:numPr>
          <w:ilvl w:val="0"/>
          <w:numId w:val="19"/>
        </w:numPr>
        <w:spacing w:line="276" w:lineRule="auto"/>
        <w:jc w:val="both"/>
        <w:rPr>
          <w:rFonts w:asciiTheme="minorHAnsi" w:hAnsiTheme="minorHAnsi" w:cstheme="minorHAnsi"/>
          <w:sz w:val="24"/>
          <w:szCs w:val="24"/>
        </w:rPr>
      </w:pPr>
      <w:r w:rsidRPr="00127082">
        <w:rPr>
          <w:rFonts w:asciiTheme="minorHAnsi" w:hAnsiTheme="minorHAnsi" w:cstheme="minorHAnsi"/>
          <w:sz w:val="24"/>
          <w:szCs w:val="24"/>
        </w:rPr>
        <w:t>Το γεγονός ότι από τις διατάξεις αυτές δεν προκαλείται δαπάνη σε βάρος του κρατικού προϋπολογισμού.</w:t>
      </w:r>
    </w:p>
    <w:p w14:paraId="591B72CB" w14:textId="77777777" w:rsidR="009F56C6" w:rsidRPr="00127082" w:rsidRDefault="009F56C6" w:rsidP="00127082">
      <w:pPr>
        <w:pStyle w:val="a8"/>
        <w:jc w:val="both"/>
        <w:rPr>
          <w:rFonts w:asciiTheme="minorHAnsi" w:hAnsiTheme="minorHAnsi" w:cstheme="minorHAnsi"/>
          <w:b/>
          <w:sz w:val="24"/>
          <w:szCs w:val="24"/>
        </w:rPr>
      </w:pPr>
    </w:p>
    <w:p w14:paraId="16DB83AA" w14:textId="08C7B2C5" w:rsidR="004A4D63" w:rsidRPr="00F42095" w:rsidRDefault="004A4D63" w:rsidP="00F42095">
      <w:pPr>
        <w:pStyle w:val="a8"/>
        <w:jc w:val="center"/>
        <w:rPr>
          <w:rFonts w:asciiTheme="minorHAnsi" w:hAnsiTheme="minorHAnsi" w:cstheme="minorHAnsi"/>
          <w:b/>
          <w:sz w:val="24"/>
          <w:szCs w:val="24"/>
        </w:rPr>
      </w:pPr>
      <w:r w:rsidRPr="00F42095">
        <w:rPr>
          <w:rFonts w:asciiTheme="minorHAnsi" w:hAnsiTheme="minorHAnsi" w:cstheme="minorHAnsi"/>
          <w:b/>
          <w:sz w:val="24"/>
          <w:szCs w:val="24"/>
        </w:rPr>
        <w:t>ΑΠΟΦΑΣΙΖΟΥΜΕ</w:t>
      </w:r>
    </w:p>
    <w:p w14:paraId="56AAB657" w14:textId="6755E596" w:rsidR="000F6929" w:rsidRPr="00127082" w:rsidRDefault="000F6929" w:rsidP="00F42095">
      <w:pPr>
        <w:spacing w:line="276" w:lineRule="auto"/>
        <w:jc w:val="both"/>
        <w:rPr>
          <w:rFonts w:asciiTheme="minorHAnsi" w:hAnsiTheme="minorHAnsi" w:cstheme="minorHAnsi"/>
          <w:sz w:val="24"/>
          <w:szCs w:val="24"/>
        </w:rPr>
      </w:pPr>
      <w:r w:rsidRPr="00127082">
        <w:rPr>
          <w:rFonts w:asciiTheme="minorHAnsi" w:hAnsiTheme="minorHAnsi" w:cstheme="minorHAnsi"/>
          <w:b/>
          <w:sz w:val="24"/>
          <w:szCs w:val="24"/>
        </w:rPr>
        <w:t xml:space="preserve">A. </w:t>
      </w:r>
      <w:r w:rsidRPr="00127082">
        <w:rPr>
          <w:rFonts w:asciiTheme="minorHAnsi" w:hAnsiTheme="minorHAnsi" w:cstheme="minorHAnsi"/>
          <w:sz w:val="24"/>
          <w:szCs w:val="24"/>
        </w:rPr>
        <w:t xml:space="preserve">Την κατάρτιση σχεδίου για την αποτροπή του καπνίσματος και την εφαρμογή της αντικαπνιστικής νομοθεσίας στις εγκαταστάσεις της </w:t>
      </w:r>
      <w:r w:rsidRPr="00127082">
        <w:rPr>
          <w:rFonts w:asciiTheme="minorHAnsi" w:hAnsiTheme="minorHAnsi" w:cstheme="minorHAnsi"/>
          <w:bCs/>
          <w:sz w:val="24"/>
          <w:szCs w:val="24"/>
        </w:rPr>
        <w:t>Διεύθυνση Δευτεροβάθμιας  Εκπαίδευσης Α΄ Αθήνας</w:t>
      </w:r>
      <w:r w:rsidRPr="00127082">
        <w:rPr>
          <w:rFonts w:asciiTheme="minorHAnsi" w:hAnsiTheme="minorHAnsi" w:cstheme="minorHAnsi"/>
          <w:sz w:val="24"/>
          <w:szCs w:val="24"/>
        </w:rPr>
        <w:t xml:space="preserve"> </w:t>
      </w:r>
      <w:proofErr w:type="spellStart"/>
      <w:r w:rsidRPr="00127082">
        <w:rPr>
          <w:rFonts w:asciiTheme="minorHAnsi" w:hAnsiTheme="minorHAnsi" w:cstheme="minorHAnsi"/>
          <w:sz w:val="24"/>
          <w:szCs w:val="24"/>
        </w:rPr>
        <w:t>κατ</w:t>
      </w:r>
      <w:proofErr w:type="spellEnd"/>
      <w:r w:rsidRPr="00127082">
        <w:rPr>
          <w:rFonts w:asciiTheme="minorHAnsi" w:hAnsiTheme="minorHAnsi" w:cstheme="minorHAnsi"/>
          <w:sz w:val="24"/>
          <w:szCs w:val="24"/>
        </w:rPr>
        <w:t xml:space="preserve">΄ εφαρμογή της με </w:t>
      </w:r>
      <w:proofErr w:type="spellStart"/>
      <w:r w:rsidRPr="00127082">
        <w:rPr>
          <w:rFonts w:asciiTheme="minorHAnsi" w:hAnsiTheme="minorHAnsi" w:cstheme="minorHAnsi"/>
          <w:sz w:val="24"/>
          <w:szCs w:val="24"/>
        </w:rPr>
        <w:t>αρ</w:t>
      </w:r>
      <w:proofErr w:type="spellEnd"/>
      <w:r w:rsidRPr="00127082">
        <w:rPr>
          <w:rFonts w:asciiTheme="minorHAnsi" w:hAnsiTheme="minorHAnsi" w:cstheme="minorHAnsi"/>
          <w:sz w:val="24"/>
          <w:szCs w:val="24"/>
        </w:rPr>
        <w:t xml:space="preserve">. </w:t>
      </w:r>
      <w:proofErr w:type="spellStart"/>
      <w:r w:rsidRPr="00127082">
        <w:rPr>
          <w:rFonts w:asciiTheme="minorHAnsi" w:hAnsiTheme="minorHAnsi" w:cstheme="minorHAnsi"/>
          <w:sz w:val="24"/>
          <w:szCs w:val="24"/>
        </w:rPr>
        <w:t>πρωτ</w:t>
      </w:r>
      <w:proofErr w:type="spellEnd"/>
      <w:r w:rsidRPr="00127082">
        <w:rPr>
          <w:rFonts w:asciiTheme="minorHAnsi" w:hAnsiTheme="minorHAnsi" w:cstheme="minorHAnsi"/>
          <w:sz w:val="24"/>
          <w:szCs w:val="24"/>
        </w:rPr>
        <w:t>. Δ2β/Γ.Π. οικ. 80727/15-11-2019 Κοινής Υπουργικής Απόφασης (Β’ 4177).</w:t>
      </w:r>
    </w:p>
    <w:p w14:paraId="6E22155F" w14:textId="164D21AB" w:rsidR="000F6929" w:rsidRPr="00127082" w:rsidRDefault="000F6929" w:rsidP="00F42095">
      <w:pPr>
        <w:spacing w:after="139" w:line="276" w:lineRule="auto"/>
        <w:jc w:val="both"/>
        <w:rPr>
          <w:rFonts w:asciiTheme="minorHAnsi" w:hAnsiTheme="minorHAnsi" w:cstheme="minorHAnsi"/>
          <w:sz w:val="24"/>
          <w:szCs w:val="24"/>
        </w:rPr>
      </w:pPr>
      <w:r w:rsidRPr="00127082">
        <w:rPr>
          <w:rFonts w:asciiTheme="minorHAnsi" w:hAnsiTheme="minorHAnsi" w:cstheme="minorHAnsi"/>
          <w:sz w:val="24"/>
          <w:szCs w:val="24"/>
        </w:rPr>
        <w:t xml:space="preserve">Οι άξονες εφαρμογής του σχεδίου αφορούν </w:t>
      </w:r>
      <w:r w:rsidR="00F42095">
        <w:rPr>
          <w:rFonts w:asciiTheme="minorHAnsi" w:hAnsiTheme="minorHAnsi" w:cstheme="minorHAnsi"/>
          <w:sz w:val="24"/>
          <w:szCs w:val="24"/>
        </w:rPr>
        <w:t>σ</w:t>
      </w:r>
      <w:r w:rsidRPr="00127082">
        <w:rPr>
          <w:rFonts w:asciiTheme="minorHAnsi" w:hAnsiTheme="minorHAnsi" w:cstheme="minorHAnsi"/>
          <w:sz w:val="24"/>
          <w:szCs w:val="24"/>
        </w:rPr>
        <w:t>τα εξής:</w:t>
      </w:r>
    </w:p>
    <w:p w14:paraId="2C9AE1B0" w14:textId="0464AA18" w:rsidR="000F6929" w:rsidRPr="00127082" w:rsidRDefault="00F42095" w:rsidP="00F42095">
      <w:pPr>
        <w:numPr>
          <w:ilvl w:val="0"/>
          <w:numId w:val="20"/>
        </w:numPr>
        <w:spacing w:after="12" w:line="363" w:lineRule="auto"/>
        <w:ind w:right="1543"/>
        <w:jc w:val="both"/>
        <w:rPr>
          <w:rFonts w:asciiTheme="minorHAnsi" w:hAnsiTheme="minorHAnsi" w:cstheme="minorHAnsi"/>
          <w:sz w:val="24"/>
          <w:szCs w:val="24"/>
        </w:rPr>
      </w:pPr>
      <w:r>
        <w:rPr>
          <w:rFonts w:asciiTheme="minorHAnsi" w:hAnsiTheme="minorHAnsi" w:cstheme="minorHAnsi"/>
          <w:sz w:val="24"/>
          <w:szCs w:val="24"/>
        </w:rPr>
        <w:t>Τ</w:t>
      </w:r>
      <w:r w:rsidR="000F6929" w:rsidRPr="00127082">
        <w:rPr>
          <w:rFonts w:asciiTheme="minorHAnsi" w:hAnsiTheme="minorHAnsi" w:cstheme="minorHAnsi"/>
          <w:sz w:val="24"/>
          <w:szCs w:val="24"/>
        </w:rPr>
        <w:t>ην απαγόρευση του καπνίσματος σε όλους τους εσωτερικούς και αίθριους χώρους της Υπηρεσίας, συμπεριλαμβανομένων των κλιμακοστασίων, των χώρων αναμονής, των WC, των εξωτερικών χώρων που δεν είναι ανοιχτοί περιμετρικά από δύο τουλάχιστον πλευρές</w:t>
      </w:r>
      <w:r>
        <w:rPr>
          <w:rFonts w:asciiTheme="minorHAnsi" w:hAnsiTheme="minorHAnsi" w:cstheme="minorHAnsi"/>
          <w:sz w:val="24"/>
          <w:szCs w:val="24"/>
        </w:rPr>
        <w:t>.</w:t>
      </w:r>
      <w:r w:rsidR="000F6929" w:rsidRPr="00127082">
        <w:rPr>
          <w:rFonts w:asciiTheme="minorHAnsi" w:hAnsiTheme="minorHAnsi" w:cstheme="minorHAnsi"/>
          <w:sz w:val="24"/>
          <w:szCs w:val="24"/>
        </w:rPr>
        <w:t xml:space="preserve"> </w:t>
      </w:r>
    </w:p>
    <w:p w14:paraId="4CD0E04C" w14:textId="74A2B38B" w:rsidR="000F6929" w:rsidRPr="00127082" w:rsidRDefault="00F42095" w:rsidP="00F42095">
      <w:pPr>
        <w:numPr>
          <w:ilvl w:val="0"/>
          <w:numId w:val="20"/>
        </w:numPr>
        <w:spacing w:after="12" w:line="363" w:lineRule="auto"/>
        <w:ind w:right="1543"/>
        <w:jc w:val="both"/>
        <w:rPr>
          <w:rFonts w:asciiTheme="minorHAnsi" w:hAnsiTheme="minorHAnsi" w:cstheme="minorHAnsi"/>
          <w:sz w:val="24"/>
          <w:szCs w:val="24"/>
        </w:rPr>
      </w:pPr>
      <w:r>
        <w:rPr>
          <w:rFonts w:asciiTheme="minorHAnsi" w:hAnsiTheme="minorHAnsi" w:cstheme="minorHAnsi"/>
          <w:sz w:val="24"/>
          <w:szCs w:val="24"/>
        </w:rPr>
        <w:t>Τ</w:t>
      </w:r>
      <w:r w:rsidR="000F6929" w:rsidRPr="00127082">
        <w:rPr>
          <w:rFonts w:asciiTheme="minorHAnsi" w:hAnsiTheme="minorHAnsi" w:cstheme="minorHAnsi"/>
          <w:sz w:val="24"/>
          <w:szCs w:val="24"/>
        </w:rPr>
        <w:t>η σήμανση για την απαγόρευση του καπνίσματος σε εμφανή σημεία της Υπηρεσίας, όπως ορίζεται στις ισχύουσες διατάξεις.</w:t>
      </w:r>
    </w:p>
    <w:p w14:paraId="0439A8C4" w14:textId="37375D29" w:rsidR="000F6929" w:rsidRPr="00127082" w:rsidRDefault="00F42095" w:rsidP="00F42095">
      <w:pPr>
        <w:numPr>
          <w:ilvl w:val="0"/>
          <w:numId w:val="20"/>
        </w:numPr>
        <w:spacing w:after="12" w:line="363" w:lineRule="auto"/>
        <w:ind w:right="1543"/>
        <w:jc w:val="both"/>
        <w:rPr>
          <w:rFonts w:asciiTheme="minorHAnsi" w:hAnsiTheme="minorHAnsi" w:cstheme="minorHAnsi"/>
          <w:sz w:val="24"/>
          <w:szCs w:val="24"/>
        </w:rPr>
      </w:pPr>
      <w:r>
        <w:rPr>
          <w:rFonts w:asciiTheme="minorHAnsi" w:hAnsiTheme="minorHAnsi" w:cstheme="minorHAnsi"/>
          <w:sz w:val="24"/>
          <w:szCs w:val="24"/>
        </w:rPr>
        <w:lastRenderedPageBreak/>
        <w:t>Τ</w:t>
      </w:r>
      <w:r w:rsidR="000F6929" w:rsidRPr="00127082">
        <w:rPr>
          <w:rFonts w:asciiTheme="minorHAnsi" w:hAnsiTheme="minorHAnsi" w:cstheme="minorHAnsi"/>
          <w:sz w:val="24"/>
          <w:szCs w:val="24"/>
        </w:rPr>
        <w:t>η λήψη μέτρων αποτροπής καπνίσματος στις εγκαταστάσεις της Υπηρεσίας (ενδεικτικά απομάκρυνση σταχτοδοχείων, αναπτήρων, ανάρτηση ανακοινώσεων).</w:t>
      </w:r>
    </w:p>
    <w:p w14:paraId="73A488A7" w14:textId="5D46871A" w:rsidR="000F6929" w:rsidRPr="00127082" w:rsidRDefault="00F42095" w:rsidP="00F42095">
      <w:pPr>
        <w:numPr>
          <w:ilvl w:val="0"/>
          <w:numId w:val="20"/>
        </w:numPr>
        <w:spacing w:after="120" w:line="363" w:lineRule="auto"/>
        <w:ind w:right="1543"/>
        <w:jc w:val="both"/>
        <w:rPr>
          <w:rFonts w:asciiTheme="minorHAnsi" w:hAnsiTheme="minorHAnsi" w:cstheme="minorHAnsi"/>
          <w:sz w:val="24"/>
          <w:szCs w:val="24"/>
        </w:rPr>
      </w:pPr>
      <w:r>
        <w:rPr>
          <w:rFonts w:asciiTheme="minorHAnsi" w:hAnsiTheme="minorHAnsi" w:cstheme="minorHAnsi"/>
          <w:sz w:val="24"/>
          <w:szCs w:val="24"/>
        </w:rPr>
        <w:t>Τ</w:t>
      </w:r>
      <w:r w:rsidR="000F6929" w:rsidRPr="00127082">
        <w:rPr>
          <w:rFonts w:asciiTheme="minorHAnsi" w:hAnsiTheme="minorHAnsi" w:cstheme="minorHAnsi"/>
          <w:sz w:val="24"/>
          <w:szCs w:val="24"/>
        </w:rPr>
        <w:t>ην ενημέρωση του πάσης φύσεως προσωπικού που υπηρετεί στην Υπηρεσία για τη σχετική νομοθεσία περί απαγόρευσης του καπνίσματος και της κατανάλωσης καπνικών προϊόντων στις εγκαταστάσεις, για το σχέδιο ελέγχου καπνίσματος, τον τρόπο καταγγελίας και τον κατάλογο προστίμων σύμφωνα με την ισχύουσα νομοθεσία. Όσον αφορά στα ηλεκτρονικά τσιγάρα, στα νέα προϊόντα καπνού και στα φυτικά προϊόντα για κάπνισμα, αυτά εξομοιώνονται με τα προϊόντα καπνού, ως προς τη χρήση τους.</w:t>
      </w:r>
    </w:p>
    <w:p w14:paraId="0CB3E8CD" w14:textId="77777777" w:rsidR="00F42095" w:rsidRDefault="00F42095" w:rsidP="00F42095">
      <w:pPr>
        <w:numPr>
          <w:ilvl w:val="0"/>
          <w:numId w:val="20"/>
        </w:numPr>
        <w:spacing w:after="12" w:line="363" w:lineRule="auto"/>
        <w:ind w:right="1543"/>
        <w:jc w:val="both"/>
        <w:rPr>
          <w:rFonts w:asciiTheme="minorHAnsi" w:hAnsiTheme="minorHAnsi" w:cstheme="minorHAnsi"/>
          <w:sz w:val="24"/>
          <w:szCs w:val="24"/>
        </w:rPr>
      </w:pPr>
      <w:r>
        <w:rPr>
          <w:rFonts w:asciiTheme="minorHAnsi" w:hAnsiTheme="minorHAnsi" w:cstheme="minorHAnsi"/>
          <w:sz w:val="24"/>
          <w:szCs w:val="24"/>
        </w:rPr>
        <w:t>Τ</w:t>
      </w:r>
      <w:r w:rsidR="000F6929" w:rsidRPr="00127082">
        <w:rPr>
          <w:rFonts w:asciiTheme="minorHAnsi" w:hAnsiTheme="minorHAnsi" w:cstheme="minorHAnsi"/>
          <w:sz w:val="24"/>
          <w:szCs w:val="24"/>
        </w:rPr>
        <w:t xml:space="preserve">ην επίβλεψη των εγκαταστάσεων </w:t>
      </w:r>
      <w:r w:rsidR="008C3394" w:rsidRPr="00127082">
        <w:rPr>
          <w:rFonts w:asciiTheme="minorHAnsi" w:hAnsiTheme="minorHAnsi" w:cstheme="minorHAnsi"/>
          <w:sz w:val="24"/>
          <w:szCs w:val="24"/>
        </w:rPr>
        <w:t xml:space="preserve">στην Υπηρεσία </w:t>
      </w:r>
      <w:r w:rsidR="000F6929" w:rsidRPr="00127082">
        <w:rPr>
          <w:rFonts w:asciiTheme="minorHAnsi" w:hAnsiTheme="minorHAnsi" w:cstheme="minorHAnsi"/>
          <w:sz w:val="24"/>
          <w:szCs w:val="24"/>
        </w:rPr>
        <w:t xml:space="preserve">για την τήρηση των διατάξεων του αντικαπνιστικού νόμου. </w:t>
      </w:r>
    </w:p>
    <w:p w14:paraId="4D8AF1EB" w14:textId="35E4BBAE" w:rsidR="00F42095" w:rsidRDefault="00F42095" w:rsidP="00F42095">
      <w:pPr>
        <w:numPr>
          <w:ilvl w:val="0"/>
          <w:numId w:val="20"/>
        </w:numPr>
        <w:spacing w:after="12" w:line="363" w:lineRule="auto"/>
        <w:ind w:right="1543"/>
        <w:jc w:val="both"/>
        <w:rPr>
          <w:rFonts w:asciiTheme="minorHAnsi" w:hAnsiTheme="minorHAnsi" w:cstheme="minorHAnsi"/>
          <w:sz w:val="24"/>
          <w:szCs w:val="24"/>
        </w:rPr>
      </w:pPr>
      <w:r>
        <w:rPr>
          <w:rFonts w:asciiTheme="minorHAnsi" w:hAnsiTheme="minorHAnsi" w:cstheme="minorHAnsi"/>
          <w:sz w:val="24"/>
          <w:szCs w:val="24"/>
        </w:rPr>
        <w:t>Τ</w:t>
      </w:r>
      <w:r w:rsidR="000F6929" w:rsidRPr="00127082">
        <w:rPr>
          <w:rFonts w:asciiTheme="minorHAnsi" w:hAnsiTheme="minorHAnsi" w:cstheme="minorHAnsi"/>
          <w:sz w:val="24"/>
          <w:szCs w:val="24"/>
        </w:rPr>
        <w:t>ην κλήση των αρμοδίων Οργάνων Ελέγχου σε περίπτωση διαπίστωσης παράβασης της αντικαπνιστικής νομοθεσίας</w:t>
      </w:r>
      <w:r>
        <w:rPr>
          <w:rFonts w:asciiTheme="minorHAnsi" w:hAnsiTheme="minorHAnsi" w:cstheme="minorHAnsi"/>
          <w:sz w:val="24"/>
          <w:szCs w:val="24"/>
        </w:rPr>
        <w:t>.</w:t>
      </w:r>
    </w:p>
    <w:p w14:paraId="5A762760" w14:textId="70660EA7" w:rsidR="000F6929" w:rsidRPr="00127082" w:rsidRDefault="00F42095" w:rsidP="00F42095">
      <w:pPr>
        <w:numPr>
          <w:ilvl w:val="0"/>
          <w:numId w:val="20"/>
        </w:numPr>
        <w:spacing w:after="12" w:line="363" w:lineRule="auto"/>
        <w:ind w:right="1543"/>
        <w:jc w:val="both"/>
        <w:rPr>
          <w:rFonts w:asciiTheme="minorHAnsi" w:hAnsiTheme="minorHAnsi" w:cstheme="minorHAnsi"/>
          <w:sz w:val="24"/>
          <w:szCs w:val="24"/>
        </w:rPr>
      </w:pPr>
      <w:r>
        <w:rPr>
          <w:rFonts w:asciiTheme="minorHAnsi" w:hAnsiTheme="minorHAnsi" w:cstheme="minorHAnsi"/>
          <w:sz w:val="24"/>
          <w:szCs w:val="24"/>
        </w:rPr>
        <w:t>Τ</w:t>
      </w:r>
      <w:r w:rsidR="000F6929" w:rsidRPr="00127082">
        <w:rPr>
          <w:rFonts w:asciiTheme="minorHAnsi" w:hAnsiTheme="minorHAnsi" w:cstheme="minorHAnsi"/>
          <w:sz w:val="24"/>
          <w:szCs w:val="24"/>
        </w:rPr>
        <w:t>η συνεργασία υπευθύνων με τα αρμόδια ελεγκτικά όργανα σε περίπτωση διενέργειας ελέγχου και γνωστοποίηση στοιχείων που τυχόν ζητηθούν.</w:t>
      </w:r>
    </w:p>
    <w:p w14:paraId="2640F0B1" w14:textId="77777777" w:rsidR="000F6929" w:rsidRPr="00127082" w:rsidRDefault="000F6929" w:rsidP="00127082">
      <w:pPr>
        <w:pStyle w:val="a8"/>
        <w:jc w:val="both"/>
        <w:rPr>
          <w:rFonts w:asciiTheme="minorHAnsi" w:hAnsiTheme="minorHAnsi" w:cstheme="minorHAnsi"/>
          <w:sz w:val="24"/>
          <w:szCs w:val="24"/>
        </w:rPr>
      </w:pPr>
    </w:p>
    <w:p w14:paraId="6D9A0A0E" w14:textId="2C99B46B" w:rsidR="004A4D63" w:rsidRPr="00127082" w:rsidRDefault="00760AAD" w:rsidP="00127082">
      <w:pPr>
        <w:pStyle w:val="a8"/>
        <w:jc w:val="both"/>
        <w:rPr>
          <w:rFonts w:asciiTheme="minorHAnsi" w:hAnsiTheme="minorHAnsi" w:cstheme="minorHAnsi"/>
          <w:sz w:val="24"/>
          <w:szCs w:val="24"/>
        </w:rPr>
      </w:pPr>
      <w:r w:rsidRPr="00127082">
        <w:rPr>
          <w:rFonts w:asciiTheme="minorHAnsi" w:hAnsiTheme="minorHAnsi" w:cstheme="minorHAnsi"/>
          <w:sz w:val="24"/>
          <w:szCs w:val="24"/>
        </w:rPr>
        <w:t xml:space="preserve"> </w:t>
      </w:r>
    </w:p>
    <w:p w14:paraId="4980A470" w14:textId="29F270E3" w:rsidR="004A4D63" w:rsidRPr="00127082" w:rsidRDefault="004A4D63" w:rsidP="00F42095">
      <w:pPr>
        <w:pStyle w:val="a8"/>
        <w:spacing w:line="276" w:lineRule="auto"/>
        <w:jc w:val="both"/>
        <w:rPr>
          <w:rFonts w:asciiTheme="minorHAnsi" w:hAnsiTheme="minorHAnsi" w:cstheme="minorHAnsi"/>
          <w:sz w:val="24"/>
          <w:szCs w:val="24"/>
        </w:rPr>
      </w:pPr>
      <w:r w:rsidRPr="00127082">
        <w:rPr>
          <w:rFonts w:asciiTheme="minorHAnsi" w:hAnsiTheme="minorHAnsi" w:cstheme="minorHAnsi"/>
          <w:b/>
          <w:sz w:val="24"/>
          <w:szCs w:val="24"/>
        </w:rPr>
        <w:t xml:space="preserve">B. </w:t>
      </w:r>
      <w:r w:rsidRPr="00127082">
        <w:rPr>
          <w:rFonts w:asciiTheme="minorHAnsi" w:hAnsiTheme="minorHAnsi" w:cstheme="minorHAnsi"/>
          <w:sz w:val="24"/>
          <w:szCs w:val="24"/>
        </w:rPr>
        <w:t xml:space="preserve">Τον ορισμό υπευθύνων για την εφαρμογή του σχεδίου για την αποτροπή του καπνίσματος </w:t>
      </w:r>
      <w:r w:rsidR="00B82CBA" w:rsidRPr="00127082">
        <w:rPr>
          <w:rFonts w:asciiTheme="minorHAnsi" w:hAnsiTheme="minorHAnsi" w:cstheme="minorHAnsi"/>
          <w:sz w:val="24"/>
          <w:szCs w:val="24"/>
        </w:rPr>
        <w:t>στ</w:t>
      </w:r>
      <w:r w:rsidR="00F42095">
        <w:rPr>
          <w:rFonts w:asciiTheme="minorHAnsi" w:hAnsiTheme="minorHAnsi" w:cstheme="minorHAnsi"/>
          <w:sz w:val="24"/>
          <w:szCs w:val="24"/>
        </w:rPr>
        <w:t>η</w:t>
      </w:r>
      <w:r w:rsidR="00B82CBA" w:rsidRPr="00127082">
        <w:rPr>
          <w:rFonts w:asciiTheme="minorHAnsi" w:hAnsiTheme="minorHAnsi" w:cstheme="minorHAnsi"/>
          <w:sz w:val="24"/>
          <w:szCs w:val="24"/>
        </w:rPr>
        <w:t>ν Υπηρεσίας</w:t>
      </w:r>
      <w:r w:rsidRPr="00127082">
        <w:rPr>
          <w:rFonts w:asciiTheme="minorHAnsi" w:hAnsiTheme="minorHAnsi" w:cstheme="minorHAnsi"/>
          <w:sz w:val="24"/>
          <w:szCs w:val="24"/>
        </w:rPr>
        <w:t>, ως εξής:</w:t>
      </w:r>
    </w:p>
    <w:p w14:paraId="67312A89" w14:textId="447A5522" w:rsidR="004A4D63" w:rsidRPr="00127082" w:rsidRDefault="004A4D63" w:rsidP="00127082">
      <w:pPr>
        <w:numPr>
          <w:ilvl w:val="0"/>
          <w:numId w:val="9"/>
        </w:numPr>
        <w:spacing w:after="12" w:line="363" w:lineRule="auto"/>
        <w:ind w:right="1543" w:hanging="360"/>
        <w:jc w:val="both"/>
        <w:rPr>
          <w:rFonts w:asciiTheme="minorHAnsi" w:hAnsiTheme="minorHAnsi" w:cstheme="minorHAnsi"/>
          <w:sz w:val="24"/>
          <w:szCs w:val="24"/>
        </w:rPr>
      </w:pPr>
      <w:r w:rsidRPr="00127082">
        <w:rPr>
          <w:rFonts w:asciiTheme="minorHAnsi" w:hAnsiTheme="minorHAnsi" w:cstheme="minorHAnsi"/>
          <w:sz w:val="24"/>
          <w:szCs w:val="24"/>
        </w:rPr>
        <w:t xml:space="preserve">Τους προϊσταμένους μονάδων επιπέδου Τμήματος, ως υπεύθυνους για το χώρο των υποκείμενων μονάδων </w:t>
      </w:r>
      <w:r w:rsidR="00F42095">
        <w:rPr>
          <w:rFonts w:asciiTheme="minorHAnsi" w:hAnsiTheme="minorHAnsi" w:cstheme="minorHAnsi"/>
          <w:sz w:val="24"/>
          <w:szCs w:val="24"/>
        </w:rPr>
        <w:t>τους.</w:t>
      </w:r>
    </w:p>
    <w:p w14:paraId="6439BF68" w14:textId="11ADED19" w:rsidR="004A4D63" w:rsidRPr="00127082" w:rsidRDefault="004A4D63" w:rsidP="00127082">
      <w:pPr>
        <w:numPr>
          <w:ilvl w:val="0"/>
          <w:numId w:val="9"/>
        </w:numPr>
        <w:spacing w:after="436" w:line="363" w:lineRule="auto"/>
        <w:ind w:right="1543" w:hanging="360"/>
        <w:jc w:val="both"/>
        <w:rPr>
          <w:rFonts w:asciiTheme="minorHAnsi" w:hAnsiTheme="minorHAnsi" w:cstheme="minorHAnsi"/>
          <w:sz w:val="24"/>
          <w:szCs w:val="24"/>
        </w:rPr>
      </w:pPr>
      <w:r w:rsidRPr="00127082">
        <w:rPr>
          <w:rFonts w:asciiTheme="minorHAnsi" w:hAnsiTheme="minorHAnsi" w:cstheme="minorHAnsi"/>
          <w:sz w:val="24"/>
          <w:szCs w:val="24"/>
        </w:rPr>
        <w:t>Για τους κοινόχρηστους χώρους, οι οποίοι αποτελούν χώρους ευθύνης δύο ή περισσοτέρων προϊσταμένων</w:t>
      </w:r>
      <w:r w:rsidR="00F42095">
        <w:rPr>
          <w:rFonts w:asciiTheme="minorHAnsi" w:hAnsiTheme="minorHAnsi" w:cstheme="minorHAnsi"/>
          <w:sz w:val="24"/>
          <w:szCs w:val="24"/>
        </w:rPr>
        <w:t xml:space="preserve"> </w:t>
      </w:r>
      <w:r w:rsidRPr="00127082">
        <w:rPr>
          <w:rFonts w:asciiTheme="minorHAnsi" w:hAnsiTheme="minorHAnsi" w:cstheme="minorHAnsi"/>
          <w:sz w:val="24"/>
          <w:szCs w:val="24"/>
        </w:rPr>
        <w:t>Τμημάτων, υπάρχει συνυπευθυνότητα αυτών, όσον αφορά στην εφαρμογή του ανωτέρω σχεδίου.</w:t>
      </w:r>
    </w:p>
    <w:p w14:paraId="1670D95E" w14:textId="77777777" w:rsidR="004A4D63" w:rsidRPr="00127082" w:rsidRDefault="004A4D63" w:rsidP="00127082">
      <w:pPr>
        <w:pStyle w:val="2"/>
        <w:ind w:left="-5"/>
        <w:jc w:val="both"/>
        <w:rPr>
          <w:rFonts w:asciiTheme="minorHAnsi" w:hAnsiTheme="minorHAnsi" w:cstheme="minorHAnsi"/>
        </w:rPr>
      </w:pPr>
      <w:r w:rsidRPr="00127082">
        <w:rPr>
          <w:rFonts w:asciiTheme="minorHAnsi" w:hAnsiTheme="minorHAnsi" w:cstheme="minorHAnsi"/>
        </w:rPr>
        <w:t>Ενέργειες Υπευθύνων</w:t>
      </w:r>
    </w:p>
    <w:p w14:paraId="024FA3CC" w14:textId="71C8758F" w:rsidR="004A4D63" w:rsidRPr="00127082" w:rsidRDefault="004A4D63" w:rsidP="00F42095">
      <w:pPr>
        <w:spacing w:line="276" w:lineRule="auto"/>
        <w:ind w:left="-5" w:right="1543"/>
        <w:jc w:val="both"/>
        <w:rPr>
          <w:rFonts w:asciiTheme="minorHAnsi" w:hAnsiTheme="minorHAnsi" w:cstheme="minorHAnsi"/>
          <w:sz w:val="24"/>
          <w:szCs w:val="24"/>
        </w:rPr>
      </w:pPr>
      <w:r w:rsidRPr="00127082">
        <w:rPr>
          <w:rFonts w:asciiTheme="minorHAnsi" w:hAnsiTheme="minorHAnsi" w:cstheme="minorHAnsi"/>
          <w:sz w:val="24"/>
          <w:szCs w:val="24"/>
        </w:rPr>
        <w:t>Στ</w:t>
      </w:r>
      <w:r w:rsidR="00F42095">
        <w:rPr>
          <w:rFonts w:asciiTheme="minorHAnsi" w:hAnsiTheme="minorHAnsi" w:cstheme="minorHAnsi"/>
          <w:sz w:val="24"/>
          <w:szCs w:val="24"/>
        </w:rPr>
        <w:t>ο</w:t>
      </w:r>
      <w:r w:rsidRPr="00127082">
        <w:rPr>
          <w:rFonts w:asciiTheme="minorHAnsi" w:hAnsiTheme="minorHAnsi" w:cstheme="minorHAnsi"/>
          <w:sz w:val="24"/>
          <w:szCs w:val="24"/>
        </w:rPr>
        <w:t xml:space="preserve"> πλαίσι</w:t>
      </w:r>
      <w:r w:rsidR="00F42095">
        <w:rPr>
          <w:rFonts w:asciiTheme="minorHAnsi" w:hAnsiTheme="minorHAnsi" w:cstheme="minorHAnsi"/>
          <w:sz w:val="24"/>
          <w:szCs w:val="24"/>
        </w:rPr>
        <w:t>ο</w:t>
      </w:r>
      <w:r w:rsidRPr="00127082">
        <w:rPr>
          <w:rFonts w:asciiTheme="minorHAnsi" w:hAnsiTheme="minorHAnsi" w:cstheme="minorHAnsi"/>
          <w:sz w:val="24"/>
          <w:szCs w:val="24"/>
        </w:rPr>
        <w:t xml:space="preserve"> του Σχεδίου Αποτροπής Καπνίσματος, ο Υπεύθυνος πρέπει να μεριμνά στον χώρο ευθύνης του για την εφαρμογή του Σχεδίου </w:t>
      </w:r>
      <w:r w:rsidR="008C3394" w:rsidRPr="00127082">
        <w:rPr>
          <w:rFonts w:asciiTheme="minorHAnsi" w:hAnsiTheme="minorHAnsi" w:cstheme="minorHAnsi"/>
          <w:sz w:val="24"/>
          <w:szCs w:val="24"/>
        </w:rPr>
        <w:t xml:space="preserve">στην Υπηρεσία </w:t>
      </w:r>
      <w:r w:rsidRPr="00127082">
        <w:rPr>
          <w:rFonts w:asciiTheme="minorHAnsi" w:hAnsiTheme="minorHAnsi" w:cstheme="minorHAnsi"/>
          <w:sz w:val="24"/>
          <w:szCs w:val="24"/>
        </w:rPr>
        <w:t>και ειδικότερα:</w:t>
      </w:r>
    </w:p>
    <w:p w14:paraId="444B88E0" w14:textId="2FD35DC4" w:rsidR="004A4D63" w:rsidRPr="00127082" w:rsidRDefault="004A4D63" w:rsidP="00127082">
      <w:pPr>
        <w:numPr>
          <w:ilvl w:val="0"/>
          <w:numId w:val="10"/>
        </w:numPr>
        <w:spacing w:after="12" w:line="363" w:lineRule="auto"/>
        <w:ind w:right="1543" w:hanging="586"/>
        <w:jc w:val="both"/>
        <w:rPr>
          <w:rFonts w:asciiTheme="minorHAnsi" w:hAnsiTheme="minorHAnsi" w:cstheme="minorHAnsi"/>
          <w:sz w:val="24"/>
          <w:szCs w:val="24"/>
        </w:rPr>
      </w:pPr>
      <w:r w:rsidRPr="00127082">
        <w:rPr>
          <w:rFonts w:asciiTheme="minorHAnsi" w:hAnsiTheme="minorHAnsi" w:cstheme="minorHAnsi"/>
          <w:sz w:val="24"/>
          <w:szCs w:val="24"/>
        </w:rPr>
        <w:t>να ανταποκρίνεται σε διαμαρτυρία για την πραγματοποίηση παράβασης και να πραγματοποιεί συστάσεις στους παραβάτες</w:t>
      </w:r>
      <w:r w:rsidR="00F42095">
        <w:rPr>
          <w:rFonts w:asciiTheme="minorHAnsi" w:hAnsiTheme="minorHAnsi" w:cstheme="minorHAnsi"/>
          <w:sz w:val="24"/>
          <w:szCs w:val="24"/>
        </w:rPr>
        <w:t>,</w:t>
      </w:r>
    </w:p>
    <w:p w14:paraId="20CEC2F6" w14:textId="365635C0" w:rsidR="004A4D63" w:rsidRPr="00127082" w:rsidRDefault="004A4D63" w:rsidP="00127082">
      <w:pPr>
        <w:numPr>
          <w:ilvl w:val="0"/>
          <w:numId w:val="10"/>
        </w:numPr>
        <w:spacing w:after="12" w:line="363" w:lineRule="auto"/>
        <w:ind w:right="1543" w:hanging="586"/>
        <w:jc w:val="both"/>
        <w:rPr>
          <w:rFonts w:asciiTheme="minorHAnsi" w:hAnsiTheme="minorHAnsi" w:cstheme="minorHAnsi"/>
          <w:sz w:val="24"/>
          <w:szCs w:val="24"/>
        </w:rPr>
      </w:pPr>
      <w:r w:rsidRPr="00127082">
        <w:rPr>
          <w:rFonts w:asciiTheme="minorHAnsi" w:hAnsiTheme="minorHAnsi" w:cstheme="minorHAnsi"/>
          <w:sz w:val="24"/>
          <w:szCs w:val="24"/>
        </w:rPr>
        <w:lastRenderedPageBreak/>
        <w:t>να προβαίνει σε κλήση των αρμοδίων Οργάνων Ελέγχου σε περίπτωση διαπίστωσης παράβασης</w:t>
      </w:r>
      <w:r w:rsidR="00F42095">
        <w:rPr>
          <w:rFonts w:asciiTheme="minorHAnsi" w:hAnsiTheme="minorHAnsi" w:cstheme="minorHAnsi"/>
          <w:sz w:val="24"/>
          <w:szCs w:val="24"/>
        </w:rPr>
        <w:t>,</w:t>
      </w:r>
    </w:p>
    <w:p w14:paraId="371A09B8" w14:textId="77777777" w:rsidR="004A4D63" w:rsidRPr="00127082" w:rsidRDefault="004A4D63" w:rsidP="00127082">
      <w:pPr>
        <w:numPr>
          <w:ilvl w:val="0"/>
          <w:numId w:val="10"/>
        </w:numPr>
        <w:spacing w:after="403" w:line="259" w:lineRule="auto"/>
        <w:ind w:right="1543" w:hanging="586"/>
        <w:jc w:val="both"/>
        <w:rPr>
          <w:rFonts w:asciiTheme="minorHAnsi" w:hAnsiTheme="minorHAnsi" w:cstheme="minorHAnsi"/>
          <w:sz w:val="24"/>
          <w:szCs w:val="24"/>
        </w:rPr>
      </w:pPr>
      <w:r w:rsidRPr="00127082">
        <w:rPr>
          <w:rFonts w:asciiTheme="minorHAnsi" w:hAnsiTheme="minorHAnsi" w:cstheme="minorHAnsi"/>
          <w:sz w:val="24"/>
          <w:szCs w:val="24"/>
        </w:rPr>
        <w:t>να συνεργάζεται με τα αρμόδια Όργανα κατά τη διεξαγωγή του ελέγχου.</w:t>
      </w:r>
    </w:p>
    <w:p w14:paraId="7CF3B414" w14:textId="77777777" w:rsidR="004A4D63" w:rsidRPr="00127082" w:rsidRDefault="004A4D63" w:rsidP="00FE2CF7">
      <w:pPr>
        <w:spacing w:after="436" w:line="276" w:lineRule="auto"/>
        <w:ind w:left="-5" w:right="1543" w:firstLine="194"/>
        <w:jc w:val="both"/>
        <w:rPr>
          <w:rFonts w:asciiTheme="minorHAnsi" w:hAnsiTheme="minorHAnsi" w:cstheme="minorHAnsi"/>
          <w:sz w:val="24"/>
          <w:szCs w:val="24"/>
        </w:rPr>
      </w:pPr>
      <w:r w:rsidRPr="00127082">
        <w:rPr>
          <w:rFonts w:asciiTheme="minorHAnsi" w:hAnsiTheme="minorHAnsi" w:cstheme="minorHAnsi"/>
          <w:sz w:val="24"/>
          <w:szCs w:val="24"/>
        </w:rPr>
        <w:t>Επιπλέον, ο Υπεύθυνος στον χώρο ευθύνης του, οφείλει να προβαίνει σε τακτικούς (μηνιαία βάση) και σε έκτακτους ελέγχους για την εφαρμογή της αντικαπνιστικής νομοθεσίας (διατήρηση απαγορευτικών σημάτων, απουσία σταχτοδοχείων, κ.λπ.) και να αποτυπώνει τα αποτελέσματα του ελέγχου σε ένα βιβλίο καταγραφής διαπιστώσεων, στο οποίο θα αναγράφεται η ημερομηνία πραγματοποίησης του ελέγχου και η διαπίστωση ή μη παραβάσεων.</w:t>
      </w:r>
    </w:p>
    <w:p w14:paraId="2C50541C" w14:textId="77777777" w:rsidR="004A4D63" w:rsidRPr="00127082" w:rsidRDefault="004A4D63" w:rsidP="00FE2CF7">
      <w:pPr>
        <w:spacing w:after="436" w:line="276" w:lineRule="auto"/>
        <w:ind w:left="-5" w:right="1543" w:firstLine="194"/>
        <w:jc w:val="both"/>
        <w:rPr>
          <w:rFonts w:asciiTheme="minorHAnsi" w:hAnsiTheme="minorHAnsi" w:cstheme="minorHAnsi"/>
          <w:sz w:val="24"/>
          <w:szCs w:val="24"/>
        </w:rPr>
      </w:pPr>
      <w:r w:rsidRPr="00127082">
        <w:rPr>
          <w:rFonts w:asciiTheme="minorHAnsi" w:hAnsiTheme="minorHAnsi" w:cstheme="minorHAnsi"/>
          <w:sz w:val="24"/>
          <w:szCs w:val="24"/>
        </w:rPr>
        <w:t>Χώρος ευθύνης των υπευθύνων του εν λόγω σχεδίου νοείται: ο χώρος στέγασης της υπηρεσίας τους, συμπεριλαμβανομένων διαδρόμων και λοιπών όμορων κοινόχρηστων χώρων. Σε περίπτωση που οι διάδρομοι και οι κοινόχρηστοι χώροι περιλαμβάνουν περισσότερες από μία οργανικές μονάδες, υπεύθυνοι είναι όλοι οι αντίστοιχοι Προϊστάμενοι.</w:t>
      </w:r>
    </w:p>
    <w:p w14:paraId="20B77EEE" w14:textId="77777777" w:rsidR="004A4D63" w:rsidRPr="00127082" w:rsidRDefault="004A4D63" w:rsidP="00127082">
      <w:pPr>
        <w:spacing w:after="123" w:line="259" w:lineRule="auto"/>
        <w:ind w:left="-5" w:right="1543"/>
        <w:jc w:val="both"/>
        <w:rPr>
          <w:rFonts w:asciiTheme="minorHAnsi" w:hAnsiTheme="minorHAnsi" w:cstheme="minorHAnsi"/>
          <w:sz w:val="24"/>
          <w:szCs w:val="24"/>
        </w:rPr>
      </w:pPr>
      <w:r w:rsidRPr="00127082">
        <w:rPr>
          <w:rFonts w:asciiTheme="minorHAnsi" w:hAnsiTheme="minorHAnsi" w:cstheme="minorHAnsi"/>
          <w:b/>
          <w:sz w:val="24"/>
          <w:szCs w:val="24"/>
        </w:rPr>
        <w:t>Γ.</w:t>
      </w:r>
      <w:r w:rsidRPr="00127082">
        <w:rPr>
          <w:rFonts w:asciiTheme="minorHAnsi" w:hAnsiTheme="minorHAnsi" w:cstheme="minorHAnsi"/>
          <w:sz w:val="24"/>
          <w:szCs w:val="24"/>
        </w:rPr>
        <w:t xml:space="preserve"> </w:t>
      </w:r>
      <w:r w:rsidRPr="00127082">
        <w:rPr>
          <w:rFonts w:asciiTheme="minorHAnsi" w:hAnsiTheme="minorHAnsi" w:cstheme="minorHAnsi"/>
          <w:b/>
          <w:sz w:val="24"/>
          <w:szCs w:val="24"/>
        </w:rPr>
        <w:t xml:space="preserve"> </w:t>
      </w:r>
      <w:r w:rsidRPr="00127082">
        <w:rPr>
          <w:rFonts w:asciiTheme="minorHAnsi" w:hAnsiTheme="minorHAnsi" w:cstheme="minorHAnsi"/>
          <w:sz w:val="24"/>
          <w:szCs w:val="24"/>
        </w:rPr>
        <w:t>Διοικητικό πρόστιμο - Πειθαρχικές ευθύνες</w:t>
      </w:r>
    </w:p>
    <w:p w14:paraId="3A8D3240" w14:textId="77777777" w:rsidR="004A4D63" w:rsidRPr="00127082" w:rsidRDefault="004A4D63" w:rsidP="00FE2CF7">
      <w:pPr>
        <w:pStyle w:val="2"/>
        <w:spacing w:line="276" w:lineRule="auto"/>
        <w:ind w:left="-5"/>
        <w:jc w:val="both"/>
        <w:rPr>
          <w:rFonts w:asciiTheme="minorHAnsi" w:hAnsiTheme="minorHAnsi" w:cstheme="minorHAnsi"/>
        </w:rPr>
      </w:pPr>
      <w:r w:rsidRPr="00127082">
        <w:rPr>
          <w:rFonts w:asciiTheme="minorHAnsi" w:hAnsiTheme="minorHAnsi" w:cstheme="minorHAnsi"/>
        </w:rPr>
        <w:t>Διοικητικό πρόστιμο</w:t>
      </w:r>
    </w:p>
    <w:p w14:paraId="55CD8728" w14:textId="3825620F" w:rsidR="004A4D63" w:rsidRPr="00127082" w:rsidRDefault="004A4D63" w:rsidP="00FE2CF7">
      <w:pPr>
        <w:spacing w:line="276" w:lineRule="auto"/>
        <w:ind w:left="-5" w:right="1543"/>
        <w:jc w:val="both"/>
        <w:rPr>
          <w:rFonts w:asciiTheme="minorHAnsi" w:hAnsiTheme="minorHAnsi" w:cstheme="minorHAnsi"/>
          <w:sz w:val="24"/>
          <w:szCs w:val="24"/>
        </w:rPr>
      </w:pPr>
      <w:r w:rsidRPr="00127082">
        <w:rPr>
          <w:rFonts w:asciiTheme="minorHAnsi" w:hAnsiTheme="minorHAnsi" w:cstheme="minorHAnsi"/>
          <w:sz w:val="24"/>
          <w:szCs w:val="24"/>
        </w:rPr>
        <w:t xml:space="preserve">Τα Όργανα Ελέγχου της υπ’ </w:t>
      </w:r>
      <w:proofErr w:type="spellStart"/>
      <w:r w:rsidRPr="00127082">
        <w:rPr>
          <w:rFonts w:asciiTheme="minorHAnsi" w:hAnsiTheme="minorHAnsi" w:cstheme="minorHAnsi"/>
          <w:sz w:val="24"/>
          <w:szCs w:val="24"/>
        </w:rPr>
        <w:t>αριθμ</w:t>
      </w:r>
      <w:proofErr w:type="spellEnd"/>
      <w:r w:rsidRPr="00127082">
        <w:rPr>
          <w:rFonts w:asciiTheme="minorHAnsi" w:hAnsiTheme="minorHAnsi" w:cstheme="minorHAnsi"/>
          <w:sz w:val="24"/>
          <w:szCs w:val="24"/>
        </w:rPr>
        <w:t xml:space="preserve">. Δ2β/ΓΠ/οικ. 80727/15.11.2019 ΚΥΑ (ΦΕΚ4177/Β’/15.11.2019) επιβάλλουν διοικητικές κυρώσεις (πρόστιμο) στους υπεύθυνους </w:t>
      </w:r>
      <w:r w:rsidR="002A5B1E" w:rsidRPr="00127082">
        <w:rPr>
          <w:rFonts w:asciiTheme="minorHAnsi" w:hAnsiTheme="minorHAnsi" w:cstheme="minorHAnsi"/>
          <w:sz w:val="24"/>
          <w:szCs w:val="24"/>
        </w:rPr>
        <w:t>της υπηρεσίας</w:t>
      </w:r>
      <w:r w:rsidRPr="00127082">
        <w:rPr>
          <w:rFonts w:asciiTheme="minorHAnsi" w:hAnsiTheme="minorHAnsi" w:cstheme="minorHAnsi"/>
          <w:sz w:val="24"/>
          <w:szCs w:val="24"/>
        </w:rPr>
        <w:t xml:space="preserve">, σύμφωνα με τα κατωτέρω πίνακα, για παραβάσεις όπως οι ακόλουθες: </w:t>
      </w:r>
    </w:p>
    <w:p w14:paraId="48C6F56E" w14:textId="723EDC46" w:rsidR="004A4D63" w:rsidRPr="00127082" w:rsidRDefault="004A4D63" w:rsidP="00FE2CF7">
      <w:pPr>
        <w:numPr>
          <w:ilvl w:val="0"/>
          <w:numId w:val="11"/>
        </w:numPr>
        <w:spacing w:after="139" w:line="276" w:lineRule="auto"/>
        <w:ind w:left="748" w:right="1543" w:hanging="531"/>
        <w:jc w:val="both"/>
        <w:rPr>
          <w:rFonts w:asciiTheme="minorHAnsi" w:hAnsiTheme="minorHAnsi" w:cstheme="minorHAnsi"/>
          <w:sz w:val="24"/>
          <w:szCs w:val="24"/>
        </w:rPr>
      </w:pPr>
      <w:r w:rsidRPr="00127082">
        <w:rPr>
          <w:rFonts w:asciiTheme="minorHAnsi" w:hAnsiTheme="minorHAnsi" w:cstheme="minorHAnsi"/>
          <w:sz w:val="24"/>
          <w:szCs w:val="24"/>
        </w:rPr>
        <w:t>Μη κατάρτιση Σχεδίου Αποτροπής Καπνίσματος και ορισμός υπευθύνων</w:t>
      </w:r>
      <w:r w:rsidR="00FE2CF7">
        <w:rPr>
          <w:rFonts w:asciiTheme="minorHAnsi" w:hAnsiTheme="minorHAnsi" w:cstheme="minorHAnsi"/>
          <w:sz w:val="24"/>
          <w:szCs w:val="24"/>
        </w:rPr>
        <w:t>.</w:t>
      </w:r>
    </w:p>
    <w:p w14:paraId="09324CE7" w14:textId="77777777" w:rsidR="00FE2CF7" w:rsidRDefault="004A4D63" w:rsidP="00FE2CF7">
      <w:pPr>
        <w:numPr>
          <w:ilvl w:val="0"/>
          <w:numId w:val="11"/>
        </w:numPr>
        <w:spacing w:after="123" w:line="276" w:lineRule="auto"/>
        <w:ind w:left="748" w:right="1543" w:hanging="531"/>
        <w:jc w:val="both"/>
        <w:rPr>
          <w:rFonts w:asciiTheme="minorHAnsi" w:hAnsiTheme="minorHAnsi" w:cstheme="minorHAnsi"/>
          <w:sz w:val="24"/>
          <w:szCs w:val="24"/>
        </w:rPr>
      </w:pPr>
      <w:r w:rsidRPr="00127082">
        <w:rPr>
          <w:rFonts w:asciiTheme="minorHAnsi" w:hAnsiTheme="minorHAnsi" w:cstheme="minorHAnsi"/>
          <w:sz w:val="24"/>
          <w:szCs w:val="24"/>
        </w:rPr>
        <w:t>Έλλειψη ανάρτησης σήμανσης και λήψης λοιπών μέτρων αποτροπής</w:t>
      </w:r>
      <w:r w:rsidR="00FE2CF7">
        <w:rPr>
          <w:rFonts w:asciiTheme="minorHAnsi" w:hAnsiTheme="minorHAnsi" w:cstheme="minorHAnsi"/>
          <w:sz w:val="24"/>
          <w:szCs w:val="24"/>
        </w:rPr>
        <w:t xml:space="preserve"> </w:t>
      </w:r>
      <w:r w:rsidRPr="00FE2CF7">
        <w:rPr>
          <w:rFonts w:asciiTheme="minorHAnsi" w:hAnsiTheme="minorHAnsi" w:cstheme="minorHAnsi"/>
          <w:sz w:val="24"/>
          <w:szCs w:val="24"/>
        </w:rPr>
        <w:t>(απομάκρυνση σταχτοδοχείων)</w:t>
      </w:r>
      <w:r w:rsidR="00FE2CF7">
        <w:rPr>
          <w:rFonts w:asciiTheme="minorHAnsi" w:hAnsiTheme="minorHAnsi" w:cstheme="minorHAnsi"/>
          <w:sz w:val="24"/>
          <w:szCs w:val="24"/>
        </w:rPr>
        <w:t>.</w:t>
      </w:r>
    </w:p>
    <w:p w14:paraId="1F04E51E" w14:textId="166340EF" w:rsidR="004A4D63" w:rsidRPr="00FE2CF7" w:rsidRDefault="004A4D63" w:rsidP="00FE2CF7">
      <w:pPr>
        <w:numPr>
          <w:ilvl w:val="0"/>
          <w:numId w:val="11"/>
        </w:numPr>
        <w:spacing w:after="123" w:line="276" w:lineRule="auto"/>
        <w:ind w:left="748" w:right="1543" w:hanging="531"/>
        <w:jc w:val="both"/>
        <w:rPr>
          <w:rFonts w:asciiTheme="minorHAnsi" w:hAnsiTheme="minorHAnsi" w:cstheme="minorHAnsi"/>
          <w:sz w:val="24"/>
          <w:szCs w:val="24"/>
        </w:rPr>
      </w:pPr>
      <w:r w:rsidRPr="00FE2CF7">
        <w:rPr>
          <w:rFonts w:asciiTheme="minorHAnsi" w:hAnsiTheme="minorHAnsi" w:cstheme="minorHAnsi"/>
          <w:sz w:val="24"/>
          <w:szCs w:val="24"/>
        </w:rPr>
        <w:t xml:space="preserve"> Απουσία ανταπόκρισης του υπευθύνου σε διαμαρτυρία για την πραγματοποίηση της παράβασης</w:t>
      </w:r>
      <w:r w:rsidR="00FE2CF7">
        <w:rPr>
          <w:rFonts w:asciiTheme="minorHAnsi" w:hAnsiTheme="minorHAnsi" w:cstheme="minorHAnsi"/>
          <w:sz w:val="24"/>
          <w:szCs w:val="24"/>
        </w:rPr>
        <w:t>.</w:t>
      </w:r>
    </w:p>
    <w:p w14:paraId="19D66553" w14:textId="4AC26108" w:rsidR="004A4D63" w:rsidRPr="00127082" w:rsidRDefault="004A4D63" w:rsidP="00FE2CF7">
      <w:pPr>
        <w:numPr>
          <w:ilvl w:val="0"/>
          <w:numId w:val="12"/>
        </w:numPr>
        <w:spacing w:after="139" w:line="276" w:lineRule="auto"/>
        <w:ind w:left="747" w:right="1543" w:hanging="584"/>
        <w:jc w:val="both"/>
        <w:rPr>
          <w:rFonts w:asciiTheme="minorHAnsi" w:hAnsiTheme="minorHAnsi" w:cstheme="minorHAnsi"/>
          <w:sz w:val="24"/>
          <w:szCs w:val="24"/>
        </w:rPr>
      </w:pPr>
      <w:r w:rsidRPr="00127082">
        <w:rPr>
          <w:rFonts w:asciiTheme="minorHAnsi" w:hAnsiTheme="minorHAnsi" w:cstheme="minorHAnsi"/>
          <w:sz w:val="24"/>
          <w:szCs w:val="24"/>
        </w:rPr>
        <w:t>Παράλειψη κλήσης των αρμόδιων Οργάνων Ελέγχου</w:t>
      </w:r>
      <w:r w:rsidR="00FE2CF7">
        <w:rPr>
          <w:rFonts w:asciiTheme="minorHAnsi" w:hAnsiTheme="minorHAnsi" w:cstheme="minorHAnsi"/>
          <w:sz w:val="24"/>
          <w:szCs w:val="24"/>
        </w:rPr>
        <w:t>.</w:t>
      </w:r>
    </w:p>
    <w:p w14:paraId="50F9E82F" w14:textId="77777777" w:rsidR="004A4D63" w:rsidRPr="00127082" w:rsidRDefault="004A4D63" w:rsidP="00FE2CF7">
      <w:pPr>
        <w:numPr>
          <w:ilvl w:val="0"/>
          <w:numId w:val="12"/>
        </w:numPr>
        <w:spacing w:after="275" w:line="276" w:lineRule="auto"/>
        <w:ind w:left="747" w:right="164" w:hanging="584"/>
        <w:jc w:val="both"/>
        <w:rPr>
          <w:rFonts w:asciiTheme="minorHAnsi" w:hAnsiTheme="minorHAnsi" w:cstheme="minorHAnsi"/>
          <w:sz w:val="24"/>
          <w:szCs w:val="24"/>
        </w:rPr>
      </w:pPr>
      <w:r w:rsidRPr="00127082">
        <w:rPr>
          <w:rFonts w:asciiTheme="minorHAnsi" w:hAnsiTheme="minorHAnsi" w:cstheme="minorHAnsi"/>
          <w:sz w:val="24"/>
          <w:szCs w:val="24"/>
        </w:rPr>
        <w:t>Έλλειψη συνεργασίας με τα Όργανα Ελέγχου.</w:t>
      </w:r>
    </w:p>
    <w:tbl>
      <w:tblPr>
        <w:tblW w:w="8296" w:type="dxa"/>
        <w:tblInd w:w="126" w:type="dxa"/>
        <w:tblCellMar>
          <w:top w:w="53" w:type="dxa"/>
          <w:right w:w="115" w:type="dxa"/>
        </w:tblCellMar>
        <w:tblLook w:val="04A0" w:firstRow="1" w:lastRow="0" w:firstColumn="1" w:lastColumn="0" w:noHBand="0" w:noVBand="1"/>
      </w:tblPr>
      <w:tblGrid>
        <w:gridCol w:w="4148"/>
        <w:gridCol w:w="4148"/>
      </w:tblGrid>
      <w:tr w:rsidR="003B184E" w:rsidRPr="00127082" w14:paraId="42ACEFAB" w14:textId="77777777">
        <w:trPr>
          <w:trHeight w:val="449"/>
        </w:trPr>
        <w:tc>
          <w:tcPr>
            <w:tcW w:w="414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E4D3469" w14:textId="77777777" w:rsidR="004A4D63" w:rsidRPr="00127082" w:rsidRDefault="004A4D63" w:rsidP="00127082">
            <w:pPr>
              <w:spacing w:line="259" w:lineRule="auto"/>
              <w:jc w:val="both"/>
              <w:rPr>
                <w:rFonts w:asciiTheme="minorHAnsi" w:hAnsiTheme="minorHAnsi" w:cstheme="minorHAnsi"/>
                <w:kern w:val="2"/>
                <w:sz w:val="24"/>
                <w:szCs w:val="24"/>
              </w:rPr>
            </w:pPr>
            <w:r w:rsidRPr="00127082">
              <w:rPr>
                <w:rFonts w:asciiTheme="minorHAnsi" w:hAnsiTheme="minorHAnsi" w:cstheme="minorHAnsi"/>
                <w:kern w:val="2"/>
                <w:sz w:val="24"/>
                <w:szCs w:val="24"/>
              </w:rPr>
              <w:t>Εσωτερικοί χώροι εργασίας</w:t>
            </w: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14:paraId="12E051C0" w14:textId="77777777" w:rsidR="004A4D63" w:rsidRPr="00127082" w:rsidRDefault="004A4D63" w:rsidP="00127082">
            <w:pPr>
              <w:spacing w:line="259" w:lineRule="auto"/>
              <w:ind w:left="7"/>
              <w:jc w:val="both"/>
              <w:rPr>
                <w:rFonts w:asciiTheme="minorHAnsi" w:hAnsiTheme="minorHAnsi" w:cstheme="minorHAnsi"/>
                <w:kern w:val="2"/>
                <w:sz w:val="24"/>
                <w:szCs w:val="24"/>
              </w:rPr>
            </w:pPr>
            <w:r w:rsidRPr="00127082">
              <w:rPr>
                <w:rFonts w:asciiTheme="minorHAnsi" w:hAnsiTheme="minorHAnsi" w:cstheme="minorHAnsi"/>
                <w:kern w:val="2"/>
                <w:sz w:val="24"/>
                <w:szCs w:val="24"/>
              </w:rPr>
              <w:t>100 € για τον/την καπνιστή/</w:t>
            </w:r>
            <w:proofErr w:type="spellStart"/>
            <w:r w:rsidRPr="00127082">
              <w:rPr>
                <w:rFonts w:asciiTheme="minorHAnsi" w:hAnsiTheme="minorHAnsi" w:cstheme="minorHAnsi"/>
                <w:kern w:val="2"/>
                <w:sz w:val="24"/>
                <w:szCs w:val="24"/>
              </w:rPr>
              <w:t>στρια</w:t>
            </w:r>
            <w:proofErr w:type="spellEnd"/>
          </w:p>
        </w:tc>
      </w:tr>
      <w:tr w:rsidR="003B184E" w:rsidRPr="00127082" w14:paraId="378A7A6A" w14:textId="77777777">
        <w:trPr>
          <w:trHeight w:val="889"/>
        </w:trPr>
        <w:tc>
          <w:tcPr>
            <w:tcW w:w="0" w:type="auto"/>
            <w:vMerge/>
            <w:tcBorders>
              <w:top w:val="nil"/>
              <w:left w:val="single" w:sz="4" w:space="0" w:color="000000"/>
              <w:bottom w:val="single" w:sz="4" w:space="0" w:color="000000"/>
              <w:right w:val="single" w:sz="4" w:space="0" w:color="000000"/>
            </w:tcBorders>
            <w:shd w:val="clear" w:color="auto" w:fill="auto"/>
          </w:tcPr>
          <w:p w14:paraId="7F734072" w14:textId="77777777" w:rsidR="004A4D63" w:rsidRPr="00127082" w:rsidRDefault="004A4D63" w:rsidP="00127082">
            <w:pPr>
              <w:spacing w:after="160" w:line="259" w:lineRule="auto"/>
              <w:jc w:val="both"/>
              <w:rPr>
                <w:rFonts w:asciiTheme="minorHAnsi" w:hAnsiTheme="minorHAnsi" w:cstheme="minorHAnsi"/>
                <w:kern w:val="2"/>
                <w:sz w:val="24"/>
                <w:szCs w:val="24"/>
              </w:rPr>
            </w:pPr>
          </w:p>
        </w:tc>
        <w:tc>
          <w:tcPr>
            <w:tcW w:w="4148" w:type="dxa"/>
            <w:tcBorders>
              <w:top w:val="single" w:sz="4" w:space="0" w:color="000000"/>
              <w:left w:val="single" w:sz="4" w:space="0" w:color="000000"/>
              <w:bottom w:val="single" w:sz="4" w:space="0" w:color="000000"/>
              <w:right w:val="single" w:sz="4" w:space="0" w:color="000000"/>
            </w:tcBorders>
            <w:shd w:val="clear" w:color="auto" w:fill="auto"/>
          </w:tcPr>
          <w:p w14:paraId="037C40A4" w14:textId="77777777" w:rsidR="004A4D63" w:rsidRPr="00127082" w:rsidRDefault="004A4D63" w:rsidP="00127082">
            <w:pPr>
              <w:spacing w:after="123" w:line="259" w:lineRule="auto"/>
              <w:ind w:left="7"/>
              <w:jc w:val="both"/>
              <w:rPr>
                <w:rFonts w:asciiTheme="minorHAnsi" w:hAnsiTheme="minorHAnsi" w:cstheme="minorHAnsi"/>
                <w:kern w:val="2"/>
                <w:sz w:val="24"/>
                <w:szCs w:val="24"/>
              </w:rPr>
            </w:pPr>
            <w:r w:rsidRPr="00127082">
              <w:rPr>
                <w:rFonts w:asciiTheme="minorHAnsi" w:hAnsiTheme="minorHAnsi" w:cstheme="minorHAnsi"/>
                <w:kern w:val="2"/>
                <w:sz w:val="24"/>
                <w:szCs w:val="24"/>
              </w:rPr>
              <w:t xml:space="preserve">500 € για τον/την υπεύθυνο/η </w:t>
            </w:r>
          </w:p>
          <w:p w14:paraId="50C8845B" w14:textId="77777777" w:rsidR="004A4D63" w:rsidRPr="00127082" w:rsidRDefault="004A4D63" w:rsidP="00127082">
            <w:pPr>
              <w:spacing w:line="259" w:lineRule="auto"/>
              <w:ind w:left="7"/>
              <w:jc w:val="both"/>
              <w:rPr>
                <w:rFonts w:asciiTheme="minorHAnsi" w:hAnsiTheme="minorHAnsi" w:cstheme="minorHAnsi"/>
                <w:kern w:val="2"/>
                <w:sz w:val="24"/>
                <w:szCs w:val="24"/>
              </w:rPr>
            </w:pPr>
            <w:r w:rsidRPr="00127082">
              <w:rPr>
                <w:rFonts w:asciiTheme="minorHAnsi" w:hAnsiTheme="minorHAnsi" w:cstheme="minorHAnsi"/>
                <w:kern w:val="2"/>
                <w:sz w:val="24"/>
                <w:szCs w:val="24"/>
              </w:rPr>
              <w:t>Διαχείρισης – Προϊστάμενο/η</w:t>
            </w:r>
          </w:p>
        </w:tc>
      </w:tr>
    </w:tbl>
    <w:p w14:paraId="568708CD" w14:textId="77777777" w:rsidR="004A4D63" w:rsidRPr="00127082" w:rsidRDefault="004A4D63" w:rsidP="00FE2CF7">
      <w:pPr>
        <w:spacing w:after="436" w:line="276" w:lineRule="auto"/>
        <w:ind w:left="-5" w:right="1543" w:firstLine="725"/>
        <w:jc w:val="both"/>
        <w:rPr>
          <w:rFonts w:asciiTheme="minorHAnsi" w:hAnsiTheme="minorHAnsi" w:cstheme="minorHAnsi"/>
          <w:sz w:val="24"/>
          <w:szCs w:val="24"/>
        </w:rPr>
      </w:pPr>
      <w:r w:rsidRPr="00127082">
        <w:rPr>
          <w:rFonts w:asciiTheme="minorHAnsi" w:hAnsiTheme="minorHAnsi" w:cstheme="minorHAnsi"/>
          <w:sz w:val="24"/>
          <w:szCs w:val="24"/>
        </w:rPr>
        <w:t xml:space="preserve">Σε κάθε περίπτωση επανάληψης των ανωτέρω παραβάσεων-υποτροπής διπλασιάζεται το ανωτέρω </w:t>
      </w:r>
      <w:proofErr w:type="spellStart"/>
      <w:r w:rsidRPr="00127082">
        <w:rPr>
          <w:rFonts w:asciiTheme="minorHAnsi" w:hAnsiTheme="minorHAnsi" w:cstheme="minorHAnsi"/>
          <w:sz w:val="24"/>
          <w:szCs w:val="24"/>
        </w:rPr>
        <w:t>επιβληθέν</w:t>
      </w:r>
      <w:proofErr w:type="spellEnd"/>
      <w:r w:rsidRPr="00127082">
        <w:rPr>
          <w:rFonts w:asciiTheme="minorHAnsi" w:hAnsiTheme="minorHAnsi" w:cstheme="minorHAnsi"/>
          <w:sz w:val="24"/>
          <w:szCs w:val="24"/>
        </w:rPr>
        <w:t xml:space="preserve"> πρόστιμο.</w:t>
      </w:r>
    </w:p>
    <w:p w14:paraId="15698794" w14:textId="77777777" w:rsidR="004A4D63" w:rsidRPr="00127082" w:rsidRDefault="004A4D63" w:rsidP="00127082">
      <w:pPr>
        <w:pStyle w:val="2"/>
        <w:ind w:left="-5"/>
        <w:jc w:val="both"/>
        <w:rPr>
          <w:rFonts w:asciiTheme="minorHAnsi" w:hAnsiTheme="minorHAnsi" w:cstheme="minorHAnsi"/>
        </w:rPr>
      </w:pPr>
      <w:r w:rsidRPr="00127082">
        <w:rPr>
          <w:rFonts w:asciiTheme="minorHAnsi" w:hAnsiTheme="minorHAnsi" w:cstheme="minorHAnsi"/>
        </w:rPr>
        <w:lastRenderedPageBreak/>
        <w:t>Πειθαρχικές ευθύνες</w:t>
      </w:r>
    </w:p>
    <w:p w14:paraId="78B41DD6" w14:textId="77777777" w:rsidR="002A5B1E" w:rsidRPr="00127082" w:rsidRDefault="004A4D63" w:rsidP="00FE2CF7">
      <w:pPr>
        <w:spacing w:line="276" w:lineRule="auto"/>
        <w:ind w:firstLine="720"/>
        <w:jc w:val="both"/>
        <w:rPr>
          <w:rFonts w:asciiTheme="minorHAnsi" w:hAnsiTheme="minorHAnsi" w:cstheme="minorHAnsi"/>
          <w:sz w:val="24"/>
          <w:szCs w:val="24"/>
        </w:rPr>
      </w:pPr>
      <w:r w:rsidRPr="00127082">
        <w:rPr>
          <w:rFonts w:asciiTheme="minorHAnsi" w:hAnsiTheme="minorHAnsi" w:cstheme="minorHAnsi"/>
          <w:sz w:val="24"/>
          <w:szCs w:val="24"/>
        </w:rPr>
        <w:t xml:space="preserve">Η παράβαση των διατάξεων απαγόρευσης του καπνίσματος από δημόσιους λειτουργούς στους χώρους εγκατάστασης του Υπουργείου, </w:t>
      </w:r>
      <w:r w:rsidRPr="00127082">
        <w:rPr>
          <w:rFonts w:asciiTheme="minorHAnsi" w:hAnsiTheme="minorHAnsi" w:cstheme="minorHAnsi"/>
          <w:sz w:val="24"/>
          <w:szCs w:val="24"/>
          <w:u w:val="single" w:color="000000"/>
        </w:rPr>
        <w:t>συνιστά και πειθαρχικό</w:t>
      </w:r>
      <w:r w:rsidRPr="00127082">
        <w:rPr>
          <w:rFonts w:asciiTheme="minorHAnsi" w:hAnsiTheme="minorHAnsi" w:cstheme="minorHAnsi"/>
          <w:sz w:val="24"/>
          <w:szCs w:val="24"/>
        </w:rPr>
        <w:t xml:space="preserve"> </w:t>
      </w:r>
      <w:r w:rsidRPr="00127082">
        <w:rPr>
          <w:rFonts w:asciiTheme="minorHAnsi" w:hAnsiTheme="minorHAnsi" w:cstheme="minorHAnsi"/>
          <w:sz w:val="24"/>
          <w:szCs w:val="24"/>
          <w:u w:val="single" w:color="000000"/>
        </w:rPr>
        <w:t>παράπτωμα για το στέλεχος παραβάτη (καπνιστή) και τιμωρείται σύμφωνα με τις</w:t>
      </w:r>
      <w:r w:rsidRPr="00127082">
        <w:rPr>
          <w:rFonts w:asciiTheme="minorHAnsi" w:hAnsiTheme="minorHAnsi" w:cstheme="minorHAnsi"/>
          <w:sz w:val="24"/>
          <w:szCs w:val="24"/>
        </w:rPr>
        <w:t xml:space="preserve"> </w:t>
      </w:r>
      <w:r w:rsidRPr="00127082">
        <w:rPr>
          <w:rFonts w:asciiTheme="minorHAnsi" w:hAnsiTheme="minorHAnsi" w:cstheme="minorHAnsi"/>
          <w:sz w:val="24"/>
          <w:szCs w:val="24"/>
          <w:u w:val="single" w:color="000000"/>
        </w:rPr>
        <w:t>διατάξεις που διέπουν την πειθαρχική ευθύνη τους</w:t>
      </w:r>
      <w:r w:rsidRPr="00127082">
        <w:rPr>
          <w:rFonts w:asciiTheme="minorHAnsi" w:hAnsiTheme="minorHAnsi" w:cstheme="minorHAnsi"/>
          <w:i/>
          <w:sz w:val="24"/>
          <w:szCs w:val="24"/>
        </w:rPr>
        <w:t xml:space="preserve">. </w:t>
      </w:r>
      <w:r w:rsidRPr="00127082">
        <w:rPr>
          <w:rFonts w:asciiTheme="minorHAnsi" w:hAnsiTheme="minorHAnsi" w:cstheme="minorHAnsi"/>
          <w:sz w:val="24"/>
          <w:szCs w:val="24"/>
        </w:rPr>
        <w:t xml:space="preserve">Τα αρμόδια πειθαρχικά όργανα κρίνουν το πειθαρχικό παράπτωμα, όπως αυτό διαπιστώνεται </w:t>
      </w:r>
    </w:p>
    <w:p w14:paraId="48250F7C" w14:textId="77777777" w:rsidR="002A5B1E" w:rsidRPr="00127082" w:rsidRDefault="002A5B1E" w:rsidP="00FE2CF7">
      <w:pPr>
        <w:spacing w:line="276" w:lineRule="auto"/>
        <w:jc w:val="both"/>
        <w:rPr>
          <w:rFonts w:asciiTheme="minorHAnsi" w:hAnsiTheme="minorHAnsi" w:cstheme="minorHAnsi"/>
          <w:sz w:val="24"/>
          <w:szCs w:val="24"/>
        </w:rPr>
      </w:pPr>
      <w:r w:rsidRPr="00127082">
        <w:rPr>
          <w:rFonts w:asciiTheme="minorHAnsi" w:hAnsiTheme="minorHAnsi" w:cstheme="minorHAnsi"/>
          <w:sz w:val="24"/>
          <w:szCs w:val="24"/>
        </w:rPr>
        <w:t>από αυτά (Δ2β/Γ.Π. οικ.90189/20.12.2019, ΑΔΑ: Ψ1ΙΥ465ΦΥΟ-3ΜΡ).</w:t>
      </w:r>
    </w:p>
    <w:p w14:paraId="1551DC56" w14:textId="3757C5D6" w:rsidR="004A4D63" w:rsidRPr="00127082" w:rsidRDefault="004A4D63" w:rsidP="00127082">
      <w:pPr>
        <w:ind w:left="-5" w:right="1543"/>
        <w:jc w:val="both"/>
        <w:rPr>
          <w:rFonts w:asciiTheme="minorHAnsi" w:hAnsiTheme="minorHAnsi" w:cstheme="minorHAnsi"/>
          <w:sz w:val="24"/>
          <w:szCs w:val="24"/>
        </w:rPr>
      </w:pPr>
    </w:p>
    <w:tbl>
      <w:tblPr>
        <w:tblpPr w:leftFromText="180" w:rightFromText="180" w:vertAnchor="text" w:horzAnchor="margin" w:tblpY="-72"/>
        <w:tblW w:w="10572" w:type="dxa"/>
        <w:tblLayout w:type="fixed"/>
        <w:tblLook w:val="04A0" w:firstRow="1" w:lastRow="0" w:firstColumn="1" w:lastColumn="0" w:noHBand="0" w:noVBand="1"/>
      </w:tblPr>
      <w:tblGrid>
        <w:gridCol w:w="3330"/>
        <w:gridCol w:w="7242"/>
      </w:tblGrid>
      <w:tr w:rsidR="002A5B1E" w:rsidRPr="00127082" w14:paraId="09CE39BC" w14:textId="77777777" w:rsidTr="001645BC">
        <w:trPr>
          <w:trHeight w:val="456"/>
        </w:trPr>
        <w:tc>
          <w:tcPr>
            <w:tcW w:w="3330" w:type="dxa"/>
            <w:shd w:val="clear" w:color="auto" w:fill="auto"/>
          </w:tcPr>
          <w:p w14:paraId="1967EA0F" w14:textId="77777777" w:rsidR="002A5B1E" w:rsidRPr="00127082" w:rsidRDefault="002A5B1E" w:rsidP="00127082">
            <w:pPr>
              <w:jc w:val="both"/>
              <w:rPr>
                <w:rFonts w:asciiTheme="minorHAnsi" w:hAnsiTheme="minorHAnsi" w:cstheme="minorHAnsi"/>
                <w:b/>
                <w:sz w:val="24"/>
                <w:szCs w:val="24"/>
              </w:rPr>
            </w:pPr>
          </w:p>
        </w:tc>
        <w:tc>
          <w:tcPr>
            <w:tcW w:w="7242" w:type="dxa"/>
            <w:shd w:val="clear" w:color="auto" w:fill="auto"/>
          </w:tcPr>
          <w:p w14:paraId="428AF779" w14:textId="77777777" w:rsidR="002A5B1E" w:rsidRPr="00127082" w:rsidRDefault="002A5B1E" w:rsidP="00127082">
            <w:pPr>
              <w:jc w:val="both"/>
              <w:rPr>
                <w:rFonts w:asciiTheme="minorHAnsi" w:hAnsiTheme="minorHAnsi" w:cstheme="minorHAnsi"/>
                <w:sz w:val="24"/>
                <w:szCs w:val="24"/>
                <w:highlight w:val="yellow"/>
              </w:rPr>
            </w:pPr>
          </w:p>
          <w:p w14:paraId="6844B55F" w14:textId="2ABE200B" w:rsidR="002A5B1E" w:rsidRPr="00127082" w:rsidRDefault="002A5B1E" w:rsidP="00FE2CF7">
            <w:pPr>
              <w:tabs>
                <w:tab w:val="left" w:pos="4395"/>
              </w:tabs>
              <w:jc w:val="center"/>
              <w:rPr>
                <w:rFonts w:asciiTheme="minorHAnsi" w:hAnsiTheme="minorHAnsi" w:cstheme="minorHAnsi"/>
                <w:b/>
                <w:sz w:val="24"/>
                <w:szCs w:val="24"/>
              </w:rPr>
            </w:pPr>
            <w:r w:rsidRPr="00127082">
              <w:rPr>
                <w:rFonts w:asciiTheme="minorHAnsi" w:hAnsiTheme="minorHAnsi" w:cstheme="minorHAnsi"/>
                <w:b/>
                <w:sz w:val="24"/>
                <w:szCs w:val="24"/>
              </w:rPr>
              <w:t>Η Διευθύντρια  Διεύθυνσης</w:t>
            </w:r>
          </w:p>
          <w:p w14:paraId="2EEEE43D" w14:textId="77777777" w:rsidR="002A5B1E" w:rsidRPr="00127082" w:rsidRDefault="002A5B1E" w:rsidP="00FE2CF7">
            <w:pPr>
              <w:tabs>
                <w:tab w:val="left" w:pos="4395"/>
              </w:tabs>
              <w:jc w:val="center"/>
              <w:rPr>
                <w:rFonts w:asciiTheme="minorHAnsi" w:hAnsiTheme="minorHAnsi" w:cstheme="minorHAnsi"/>
                <w:b/>
                <w:sz w:val="24"/>
                <w:szCs w:val="24"/>
              </w:rPr>
            </w:pPr>
            <w:r w:rsidRPr="00127082">
              <w:rPr>
                <w:rFonts w:asciiTheme="minorHAnsi" w:hAnsiTheme="minorHAnsi" w:cstheme="minorHAnsi"/>
                <w:b/>
                <w:sz w:val="24"/>
                <w:szCs w:val="24"/>
              </w:rPr>
              <w:t>Δευτεροβάθμιας  Εκπαίδευσης Α΄ Αθήνας</w:t>
            </w:r>
          </w:p>
          <w:p w14:paraId="1DB6D320" w14:textId="77777777" w:rsidR="002A5B1E" w:rsidRPr="00127082" w:rsidRDefault="002A5B1E" w:rsidP="00127082">
            <w:pPr>
              <w:tabs>
                <w:tab w:val="left" w:pos="4395"/>
              </w:tabs>
              <w:jc w:val="both"/>
              <w:rPr>
                <w:rFonts w:asciiTheme="minorHAnsi" w:hAnsiTheme="minorHAnsi" w:cstheme="minorHAnsi"/>
                <w:b/>
                <w:sz w:val="24"/>
                <w:szCs w:val="24"/>
                <w:highlight w:val="yellow"/>
              </w:rPr>
            </w:pPr>
          </w:p>
        </w:tc>
      </w:tr>
      <w:tr w:rsidR="002A5B1E" w:rsidRPr="00127082" w14:paraId="14805F3C" w14:textId="77777777" w:rsidTr="001645BC">
        <w:trPr>
          <w:trHeight w:val="461"/>
        </w:trPr>
        <w:tc>
          <w:tcPr>
            <w:tcW w:w="3330" w:type="dxa"/>
            <w:shd w:val="clear" w:color="auto" w:fill="auto"/>
            <w:vAlign w:val="center"/>
          </w:tcPr>
          <w:p w14:paraId="4789A33C" w14:textId="77777777" w:rsidR="002A5B1E" w:rsidRPr="00127082" w:rsidRDefault="002A5B1E" w:rsidP="00127082">
            <w:pPr>
              <w:jc w:val="both"/>
              <w:rPr>
                <w:rFonts w:asciiTheme="minorHAnsi" w:hAnsiTheme="minorHAnsi" w:cstheme="minorHAnsi"/>
                <w:b/>
                <w:sz w:val="24"/>
                <w:szCs w:val="24"/>
              </w:rPr>
            </w:pPr>
          </w:p>
        </w:tc>
        <w:tc>
          <w:tcPr>
            <w:tcW w:w="7242" w:type="dxa"/>
            <w:shd w:val="clear" w:color="auto" w:fill="auto"/>
            <w:vAlign w:val="center"/>
          </w:tcPr>
          <w:p w14:paraId="064808A5" w14:textId="77D37523" w:rsidR="002A5B1E" w:rsidRPr="0070134D" w:rsidRDefault="0070134D" w:rsidP="00127082">
            <w:pPr>
              <w:jc w:val="both"/>
              <w:rPr>
                <w:rFonts w:asciiTheme="minorHAnsi" w:hAnsiTheme="minorHAnsi" w:cstheme="minorHAnsi"/>
                <w:b/>
                <w:sz w:val="24"/>
                <w:szCs w:val="24"/>
                <w:highlight w:val="yellow"/>
              </w:rPr>
            </w:pPr>
            <w:r w:rsidRPr="0070134D">
              <w:rPr>
                <w:rFonts w:asciiTheme="minorHAnsi" w:hAnsiTheme="minorHAnsi" w:cstheme="minorHAnsi"/>
                <w:b/>
                <w:sz w:val="24"/>
                <w:szCs w:val="24"/>
              </w:rPr>
              <w:t xml:space="preserve"> </w:t>
            </w:r>
            <w:r w:rsidRPr="0070134D">
              <w:rPr>
                <w:rFonts w:asciiTheme="minorHAnsi" w:hAnsiTheme="minorHAnsi" w:cstheme="minorHAnsi"/>
                <w:b/>
                <w:sz w:val="24"/>
                <w:szCs w:val="24"/>
                <w:lang w:val="en-US"/>
              </w:rPr>
              <w:t xml:space="preserve">                                                           </w:t>
            </w:r>
            <w:r w:rsidRPr="0070134D">
              <w:rPr>
                <w:rFonts w:asciiTheme="minorHAnsi" w:hAnsiTheme="minorHAnsi" w:cstheme="minorHAnsi"/>
                <w:b/>
                <w:sz w:val="24"/>
                <w:szCs w:val="24"/>
              </w:rPr>
              <w:t>ΤΣΥ</w:t>
            </w:r>
          </w:p>
        </w:tc>
      </w:tr>
      <w:tr w:rsidR="002A5B1E" w:rsidRPr="00127082" w14:paraId="67A5014F" w14:textId="77777777" w:rsidTr="001645BC">
        <w:trPr>
          <w:trHeight w:val="336"/>
        </w:trPr>
        <w:tc>
          <w:tcPr>
            <w:tcW w:w="3330" w:type="dxa"/>
            <w:shd w:val="clear" w:color="auto" w:fill="auto"/>
            <w:vAlign w:val="center"/>
          </w:tcPr>
          <w:p w14:paraId="1BD24A9B" w14:textId="77777777" w:rsidR="002A5B1E" w:rsidRPr="00127082" w:rsidRDefault="002A5B1E" w:rsidP="00127082">
            <w:pPr>
              <w:jc w:val="both"/>
              <w:rPr>
                <w:rFonts w:asciiTheme="minorHAnsi" w:hAnsiTheme="minorHAnsi" w:cstheme="minorHAnsi"/>
                <w:b/>
                <w:sz w:val="24"/>
                <w:szCs w:val="24"/>
              </w:rPr>
            </w:pPr>
          </w:p>
        </w:tc>
        <w:tc>
          <w:tcPr>
            <w:tcW w:w="7242" w:type="dxa"/>
            <w:shd w:val="clear" w:color="auto" w:fill="auto"/>
            <w:vAlign w:val="center"/>
          </w:tcPr>
          <w:p w14:paraId="6D84CC8F" w14:textId="28892DD3" w:rsidR="002A5B1E" w:rsidRPr="00127082" w:rsidRDefault="00FE2CF7" w:rsidP="00127082">
            <w:pPr>
              <w:jc w:val="both"/>
              <w:rPr>
                <w:rFonts w:asciiTheme="minorHAnsi" w:hAnsiTheme="minorHAnsi" w:cstheme="minorHAnsi"/>
                <w:b/>
                <w:sz w:val="24"/>
                <w:szCs w:val="24"/>
              </w:rPr>
            </w:pPr>
            <w:r>
              <w:rPr>
                <w:rFonts w:asciiTheme="minorHAnsi" w:hAnsiTheme="minorHAnsi" w:cstheme="minorHAnsi"/>
                <w:b/>
                <w:sz w:val="24"/>
                <w:szCs w:val="24"/>
              </w:rPr>
              <w:t xml:space="preserve">                                         </w:t>
            </w:r>
            <w:r w:rsidR="002A5B1E" w:rsidRPr="00127082">
              <w:rPr>
                <w:rFonts w:asciiTheme="minorHAnsi" w:hAnsiTheme="minorHAnsi" w:cstheme="minorHAnsi"/>
                <w:b/>
                <w:sz w:val="24"/>
                <w:szCs w:val="24"/>
              </w:rPr>
              <w:t>Αικατερίνη  Αραμπατζή</w:t>
            </w:r>
          </w:p>
          <w:p w14:paraId="1AA88941" w14:textId="77777777" w:rsidR="002A5B1E" w:rsidRPr="00127082" w:rsidRDefault="002A5B1E" w:rsidP="00127082">
            <w:pPr>
              <w:jc w:val="both"/>
              <w:rPr>
                <w:rFonts w:asciiTheme="minorHAnsi" w:hAnsiTheme="minorHAnsi" w:cstheme="minorHAnsi"/>
                <w:b/>
                <w:sz w:val="24"/>
                <w:szCs w:val="24"/>
                <w:highlight w:val="yellow"/>
                <w:lang w:val="en-US"/>
              </w:rPr>
            </w:pPr>
          </w:p>
          <w:p w14:paraId="4EA64D77" w14:textId="77777777" w:rsidR="002A5B1E" w:rsidRPr="00127082" w:rsidRDefault="002A5B1E" w:rsidP="00127082">
            <w:pPr>
              <w:jc w:val="both"/>
              <w:rPr>
                <w:rFonts w:asciiTheme="minorHAnsi" w:hAnsiTheme="minorHAnsi" w:cstheme="minorHAnsi"/>
                <w:b/>
                <w:sz w:val="24"/>
                <w:szCs w:val="24"/>
                <w:highlight w:val="yellow"/>
                <w:lang w:val="en-US"/>
              </w:rPr>
            </w:pPr>
          </w:p>
          <w:p w14:paraId="5CF6B9AD" w14:textId="77777777" w:rsidR="002A5B1E" w:rsidRPr="00127082" w:rsidRDefault="002A5B1E" w:rsidP="00127082">
            <w:pPr>
              <w:jc w:val="both"/>
              <w:rPr>
                <w:rFonts w:asciiTheme="minorHAnsi" w:hAnsiTheme="minorHAnsi" w:cstheme="minorHAnsi"/>
                <w:b/>
                <w:sz w:val="24"/>
                <w:szCs w:val="24"/>
                <w:highlight w:val="yellow"/>
                <w:lang w:val="en-US"/>
              </w:rPr>
            </w:pPr>
          </w:p>
          <w:p w14:paraId="003E0DD3" w14:textId="77777777" w:rsidR="002A5B1E" w:rsidRPr="00127082" w:rsidRDefault="002A5B1E" w:rsidP="00127082">
            <w:pPr>
              <w:jc w:val="both"/>
              <w:rPr>
                <w:rFonts w:asciiTheme="minorHAnsi" w:hAnsiTheme="minorHAnsi" w:cstheme="minorHAnsi"/>
                <w:b/>
                <w:sz w:val="24"/>
                <w:szCs w:val="24"/>
                <w:highlight w:val="yellow"/>
                <w:lang w:val="en-US"/>
              </w:rPr>
            </w:pPr>
          </w:p>
        </w:tc>
      </w:tr>
      <w:tr w:rsidR="002A5B1E" w:rsidRPr="00127082" w14:paraId="172C9A9E" w14:textId="77777777" w:rsidTr="001645BC">
        <w:trPr>
          <w:trHeight w:val="276"/>
        </w:trPr>
        <w:tc>
          <w:tcPr>
            <w:tcW w:w="3330" w:type="dxa"/>
            <w:shd w:val="clear" w:color="auto" w:fill="auto"/>
            <w:vAlign w:val="center"/>
          </w:tcPr>
          <w:p w14:paraId="4030339B" w14:textId="77777777" w:rsidR="002A5B1E" w:rsidRPr="00127082" w:rsidRDefault="002A5B1E" w:rsidP="00127082">
            <w:pPr>
              <w:jc w:val="both"/>
              <w:rPr>
                <w:rFonts w:asciiTheme="minorHAnsi" w:hAnsiTheme="minorHAnsi" w:cstheme="minorHAnsi"/>
                <w:b/>
                <w:sz w:val="24"/>
                <w:szCs w:val="24"/>
              </w:rPr>
            </w:pPr>
          </w:p>
          <w:p w14:paraId="1438857F" w14:textId="77777777" w:rsidR="002A5B1E" w:rsidRPr="00127082" w:rsidRDefault="002A5B1E" w:rsidP="00127082">
            <w:pPr>
              <w:jc w:val="both"/>
              <w:rPr>
                <w:rFonts w:asciiTheme="minorHAnsi" w:hAnsiTheme="minorHAnsi" w:cstheme="minorHAnsi"/>
                <w:b/>
                <w:sz w:val="24"/>
                <w:szCs w:val="24"/>
              </w:rPr>
            </w:pPr>
            <w:r w:rsidRPr="00127082">
              <w:rPr>
                <w:rFonts w:asciiTheme="minorHAnsi" w:hAnsiTheme="minorHAnsi" w:cstheme="minorHAnsi"/>
                <w:b/>
                <w:sz w:val="24"/>
                <w:szCs w:val="24"/>
              </w:rPr>
              <w:t>Ακριβές αντίγραφο</w:t>
            </w:r>
          </w:p>
          <w:p w14:paraId="576617DA" w14:textId="77777777" w:rsidR="002A5B1E" w:rsidRPr="00127082" w:rsidRDefault="002A5B1E" w:rsidP="00127082">
            <w:pPr>
              <w:jc w:val="both"/>
              <w:rPr>
                <w:rFonts w:asciiTheme="minorHAnsi" w:hAnsiTheme="minorHAnsi" w:cstheme="minorHAnsi"/>
                <w:b/>
                <w:sz w:val="24"/>
                <w:szCs w:val="24"/>
              </w:rPr>
            </w:pPr>
            <w:r w:rsidRPr="00127082">
              <w:rPr>
                <w:rFonts w:asciiTheme="minorHAnsi" w:hAnsiTheme="minorHAnsi" w:cstheme="minorHAnsi"/>
                <w:b/>
                <w:sz w:val="24"/>
                <w:szCs w:val="24"/>
              </w:rPr>
              <w:t>Ο Προϊστάμενος</w:t>
            </w:r>
          </w:p>
          <w:p w14:paraId="02ADE150" w14:textId="77777777" w:rsidR="002A5B1E" w:rsidRPr="00127082" w:rsidRDefault="002A5B1E" w:rsidP="00127082">
            <w:pPr>
              <w:jc w:val="both"/>
              <w:rPr>
                <w:rFonts w:asciiTheme="minorHAnsi" w:hAnsiTheme="minorHAnsi" w:cstheme="minorHAnsi"/>
                <w:b/>
                <w:sz w:val="24"/>
                <w:szCs w:val="24"/>
              </w:rPr>
            </w:pPr>
            <w:r w:rsidRPr="00127082">
              <w:rPr>
                <w:rFonts w:asciiTheme="minorHAnsi" w:hAnsiTheme="minorHAnsi" w:cstheme="minorHAnsi"/>
                <w:b/>
                <w:sz w:val="24"/>
                <w:szCs w:val="24"/>
              </w:rPr>
              <w:t>Τμήματος Γ΄ Προσωπικού</w:t>
            </w:r>
          </w:p>
          <w:p w14:paraId="63A968BE" w14:textId="77777777" w:rsidR="002A5B1E" w:rsidRPr="00127082" w:rsidRDefault="002A5B1E" w:rsidP="00127082">
            <w:pPr>
              <w:jc w:val="both"/>
              <w:rPr>
                <w:rFonts w:asciiTheme="minorHAnsi" w:hAnsiTheme="minorHAnsi" w:cstheme="minorHAnsi"/>
                <w:b/>
                <w:sz w:val="24"/>
                <w:szCs w:val="24"/>
              </w:rPr>
            </w:pPr>
          </w:p>
          <w:p w14:paraId="75242115" w14:textId="77777777" w:rsidR="002A5B1E" w:rsidRPr="00127082" w:rsidRDefault="002A5B1E" w:rsidP="00127082">
            <w:pPr>
              <w:jc w:val="both"/>
              <w:rPr>
                <w:rFonts w:asciiTheme="minorHAnsi" w:hAnsiTheme="minorHAnsi" w:cstheme="minorHAnsi"/>
                <w:b/>
                <w:sz w:val="24"/>
                <w:szCs w:val="24"/>
              </w:rPr>
            </w:pPr>
          </w:p>
        </w:tc>
        <w:tc>
          <w:tcPr>
            <w:tcW w:w="7242" w:type="dxa"/>
            <w:shd w:val="clear" w:color="auto" w:fill="auto"/>
            <w:vAlign w:val="center"/>
          </w:tcPr>
          <w:p w14:paraId="06160E3B" w14:textId="77777777" w:rsidR="002A5B1E" w:rsidRPr="00127082" w:rsidRDefault="002A5B1E" w:rsidP="00127082">
            <w:pPr>
              <w:jc w:val="both"/>
              <w:rPr>
                <w:rFonts w:asciiTheme="minorHAnsi" w:hAnsiTheme="minorHAnsi" w:cstheme="minorHAnsi"/>
                <w:b/>
                <w:sz w:val="24"/>
                <w:szCs w:val="24"/>
              </w:rPr>
            </w:pPr>
          </w:p>
        </w:tc>
      </w:tr>
      <w:tr w:rsidR="002A5B1E" w:rsidRPr="00127082" w14:paraId="1EC3171F" w14:textId="77777777" w:rsidTr="001645BC">
        <w:trPr>
          <w:trHeight w:val="276"/>
        </w:trPr>
        <w:tc>
          <w:tcPr>
            <w:tcW w:w="3330" w:type="dxa"/>
            <w:shd w:val="clear" w:color="auto" w:fill="auto"/>
            <w:vAlign w:val="center"/>
          </w:tcPr>
          <w:p w14:paraId="2534672F" w14:textId="77777777" w:rsidR="002A5B1E" w:rsidRPr="00127082" w:rsidRDefault="002A5B1E" w:rsidP="00127082">
            <w:pPr>
              <w:jc w:val="both"/>
              <w:rPr>
                <w:rFonts w:asciiTheme="minorHAnsi" w:hAnsiTheme="minorHAnsi" w:cstheme="minorHAnsi"/>
                <w:b/>
                <w:sz w:val="24"/>
                <w:szCs w:val="24"/>
              </w:rPr>
            </w:pPr>
          </w:p>
        </w:tc>
        <w:tc>
          <w:tcPr>
            <w:tcW w:w="7242" w:type="dxa"/>
            <w:shd w:val="clear" w:color="auto" w:fill="auto"/>
            <w:vAlign w:val="center"/>
          </w:tcPr>
          <w:p w14:paraId="666729FF" w14:textId="77777777" w:rsidR="002A5B1E" w:rsidRPr="00127082" w:rsidRDefault="002A5B1E" w:rsidP="00127082">
            <w:pPr>
              <w:jc w:val="both"/>
              <w:rPr>
                <w:rFonts w:asciiTheme="minorHAnsi" w:hAnsiTheme="minorHAnsi" w:cstheme="minorHAnsi"/>
                <w:b/>
                <w:sz w:val="24"/>
                <w:szCs w:val="24"/>
              </w:rPr>
            </w:pPr>
          </w:p>
        </w:tc>
      </w:tr>
      <w:tr w:rsidR="002A5B1E" w:rsidRPr="00127082" w14:paraId="142A0207" w14:textId="77777777" w:rsidTr="001645BC">
        <w:trPr>
          <w:trHeight w:val="276"/>
        </w:trPr>
        <w:tc>
          <w:tcPr>
            <w:tcW w:w="3330" w:type="dxa"/>
            <w:shd w:val="clear" w:color="auto" w:fill="auto"/>
            <w:vAlign w:val="center"/>
          </w:tcPr>
          <w:p w14:paraId="3D5AC0ED" w14:textId="77777777" w:rsidR="002A5B1E" w:rsidRPr="00127082" w:rsidRDefault="002A5B1E" w:rsidP="00127082">
            <w:pPr>
              <w:jc w:val="both"/>
              <w:rPr>
                <w:rFonts w:asciiTheme="minorHAnsi" w:hAnsiTheme="minorHAnsi" w:cstheme="minorHAnsi"/>
                <w:b/>
                <w:sz w:val="24"/>
                <w:szCs w:val="24"/>
              </w:rPr>
            </w:pPr>
            <w:r w:rsidRPr="00127082">
              <w:rPr>
                <w:rFonts w:asciiTheme="minorHAnsi" w:hAnsiTheme="minorHAnsi" w:cstheme="minorHAnsi"/>
                <w:b/>
                <w:sz w:val="24"/>
                <w:szCs w:val="24"/>
              </w:rPr>
              <w:t>Βασίλειος Ευθυμίου</w:t>
            </w:r>
          </w:p>
        </w:tc>
        <w:tc>
          <w:tcPr>
            <w:tcW w:w="7242" w:type="dxa"/>
            <w:shd w:val="clear" w:color="auto" w:fill="auto"/>
            <w:vAlign w:val="center"/>
          </w:tcPr>
          <w:p w14:paraId="5DA81492" w14:textId="77777777" w:rsidR="002A5B1E" w:rsidRPr="00127082" w:rsidRDefault="002A5B1E" w:rsidP="00127082">
            <w:pPr>
              <w:jc w:val="both"/>
              <w:rPr>
                <w:rFonts w:asciiTheme="minorHAnsi" w:hAnsiTheme="minorHAnsi" w:cstheme="minorHAnsi"/>
                <w:b/>
                <w:sz w:val="24"/>
                <w:szCs w:val="24"/>
              </w:rPr>
            </w:pPr>
          </w:p>
        </w:tc>
      </w:tr>
    </w:tbl>
    <w:p w14:paraId="15EA74F3" w14:textId="77777777" w:rsidR="004A4D63" w:rsidRPr="00127082" w:rsidRDefault="004A4D63" w:rsidP="00127082">
      <w:pPr>
        <w:spacing w:after="219" w:line="259" w:lineRule="auto"/>
        <w:ind w:left="-5"/>
        <w:jc w:val="both"/>
        <w:rPr>
          <w:rFonts w:asciiTheme="minorHAnsi" w:hAnsiTheme="minorHAnsi" w:cstheme="minorHAnsi"/>
          <w:b/>
          <w:sz w:val="24"/>
          <w:szCs w:val="24"/>
        </w:rPr>
      </w:pPr>
      <w:r w:rsidRPr="00127082">
        <w:rPr>
          <w:rFonts w:asciiTheme="minorHAnsi" w:hAnsiTheme="minorHAnsi" w:cstheme="minorHAnsi"/>
          <w:b/>
          <w:sz w:val="24"/>
          <w:szCs w:val="24"/>
          <w:u w:val="single" w:color="000000"/>
        </w:rPr>
        <w:t>ΠΙΝΑΚΑΣ ΑΠΟΔΕΚΤΩΝ</w:t>
      </w:r>
      <w:r w:rsidRPr="00127082">
        <w:rPr>
          <w:rFonts w:asciiTheme="minorHAnsi" w:hAnsiTheme="minorHAnsi" w:cstheme="minorHAnsi"/>
          <w:b/>
          <w:sz w:val="24"/>
          <w:szCs w:val="24"/>
        </w:rPr>
        <w:t>:</w:t>
      </w:r>
    </w:p>
    <w:p w14:paraId="5DE0BF7E" w14:textId="7EE100B4" w:rsidR="002A5B1E" w:rsidRPr="00127082" w:rsidRDefault="002A5B1E" w:rsidP="00127082">
      <w:pPr>
        <w:spacing w:after="219" w:line="259" w:lineRule="auto"/>
        <w:jc w:val="both"/>
        <w:rPr>
          <w:rFonts w:asciiTheme="minorHAnsi" w:hAnsiTheme="minorHAnsi" w:cstheme="minorHAnsi"/>
          <w:sz w:val="24"/>
          <w:szCs w:val="24"/>
        </w:rPr>
      </w:pPr>
      <w:r w:rsidRPr="00127082">
        <w:rPr>
          <w:rFonts w:asciiTheme="minorHAnsi" w:hAnsiTheme="minorHAnsi" w:cstheme="minorHAnsi"/>
          <w:sz w:val="24"/>
          <w:szCs w:val="24"/>
        </w:rPr>
        <w:t>Α. Προϊσταμένους Τμημάτων: (με την υποχρέωση ενημέρωσης των υπαλλήλων αρμοδιότητάς)</w:t>
      </w:r>
    </w:p>
    <w:p w14:paraId="351EC875" w14:textId="3D026E9D" w:rsidR="002A5B1E" w:rsidRPr="00127082" w:rsidRDefault="002A5B1E" w:rsidP="00127082">
      <w:pPr>
        <w:spacing w:after="219" w:line="259" w:lineRule="auto"/>
        <w:jc w:val="both"/>
        <w:rPr>
          <w:rFonts w:asciiTheme="minorHAnsi" w:hAnsiTheme="minorHAnsi" w:cstheme="minorHAnsi"/>
          <w:sz w:val="24"/>
          <w:szCs w:val="24"/>
        </w:rPr>
      </w:pPr>
      <w:r w:rsidRPr="00127082">
        <w:rPr>
          <w:rFonts w:asciiTheme="minorHAnsi" w:hAnsiTheme="minorHAnsi" w:cstheme="minorHAnsi"/>
          <w:sz w:val="24"/>
          <w:szCs w:val="24"/>
        </w:rPr>
        <w:t>Β. Περιφερειακή Δ</w:t>
      </w:r>
      <w:r w:rsidR="00FE2CF7">
        <w:rPr>
          <w:rFonts w:asciiTheme="minorHAnsi" w:hAnsiTheme="minorHAnsi" w:cstheme="minorHAnsi"/>
          <w:sz w:val="24"/>
          <w:szCs w:val="24"/>
        </w:rPr>
        <w:t>/</w:t>
      </w:r>
      <w:proofErr w:type="spellStart"/>
      <w:r w:rsidRPr="00127082">
        <w:rPr>
          <w:rFonts w:asciiTheme="minorHAnsi" w:hAnsiTheme="minorHAnsi" w:cstheme="minorHAnsi"/>
          <w:sz w:val="24"/>
          <w:szCs w:val="24"/>
        </w:rPr>
        <w:t>νση</w:t>
      </w:r>
      <w:proofErr w:type="spellEnd"/>
      <w:r w:rsidRPr="00127082">
        <w:rPr>
          <w:rFonts w:asciiTheme="minorHAnsi" w:hAnsiTheme="minorHAnsi" w:cstheme="minorHAnsi"/>
          <w:sz w:val="24"/>
          <w:szCs w:val="24"/>
        </w:rPr>
        <w:t xml:space="preserve"> </w:t>
      </w:r>
      <w:proofErr w:type="spellStart"/>
      <w:r w:rsidRPr="00127082">
        <w:rPr>
          <w:rFonts w:asciiTheme="minorHAnsi" w:hAnsiTheme="minorHAnsi" w:cstheme="minorHAnsi"/>
          <w:sz w:val="24"/>
          <w:szCs w:val="24"/>
        </w:rPr>
        <w:t>Εκπ</w:t>
      </w:r>
      <w:proofErr w:type="spellEnd"/>
      <w:r w:rsidR="00FE2CF7">
        <w:rPr>
          <w:rFonts w:asciiTheme="minorHAnsi" w:hAnsiTheme="minorHAnsi" w:cstheme="minorHAnsi"/>
          <w:sz w:val="24"/>
          <w:szCs w:val="24"/>
        </w:rPr>
        <w:t>/</w:t>
      </w:r>
      <w:proofErr w:type="spellStart"/>
      <w:r w:rsidRPr="00127082">
        <w:rPr>
          <w:rFonts w:asciiTheme="minorHAnsi" w:hAnsiTheme="minorHAnsi" w:cstheme="minorHAnsi"/>
          <w:sz w:val="24"/>
          <w:szCs w:val="24"/>
        </w:rPr>
        <w:t>σης</w:t>
      </w:r>
      <w:proofErr w:type="spellEnd"/>
      <w:r w:rsidRPr="00127082">
        <w:rPr>
          <w:rFonts w:asciiTheme="minorHAnsi" w:hAnsiTheme="minorHAnsi" w:cstheme="minorHAnsi"/>
          <w:sz w:val="24"/>
          <w:szCs w:val="24"/>
        </w:rPr>
        <w:t xml:space="preserve"> Αττικής.</w:t>
      </w:r>
    </w:p>
    <w:p w14:paraId="47D50143" w14:textId="77777777" w:rsidR="001D4D23" w:rsidRPr="00127082" w:rsidRDefault="001D4D23" w:rsidP="00127082">
      <w:pPr>
        <w:jc w:val="both"/>
        <w:rPr>
          <w:rFonts w:asciiTheme="minorHAnsi" w:hAnsiTheme="minorHAnsi" w:cstheme="minorHAnsi"/>
          <w:sz w:val="24"/>
          <w:szCs w:val="24"/>
        </w:rPr>
      </w:pPr>
    </w:p>
    <w:p w14:paraId="3469C164" w14:textId="77777777" w:rsidR="00A47A52" w:rsidRPr="00127082" w:rsidRDefault="00A47A52" w:rsidP="00127082">
      <w:pPr>
        <w:jc w:val="both"/>
        <w:rPr>
          <w:rFonts w:asciiTheme="minorHAnsi" w:hAnsiTheme="minorHAnsi" w:cstheme="minorHAnsi"/>
          <w:b/>
          <w:sz w:val="24"/>
          <w:szCs w:val="24"/>
        </w:rPr>
      </w:pPr>
    </w:p>
    <w:p w14:paraId="582CEF1F" w14:textId="77777777" w:rsidR="008C5DD8" w:rsidRPr="00127082" w:rsidRDefault="008C5DD8" w:rsidP="00127082">
      <w:pPr>
        <w:jc w:val="both"/>
        <w:rPr>
          <w:rFonts w:asciiTheme="minorHAnsi" w:hAnsiTheme="minorHAnsi" w:cstheme="minorHAnsi"/>
          <w:b/>
          <w:sz w:val="24"/>
          <w:szCs w:val="24"/>
        </w:rPr>
      </w:pPr>
    </w:p>
    <w:p w14:paraId="4EDE5147" w14:textId="77777777" w:rsidR="008C5DD8" w:rsidRPr="00127082" w:rsidRDefault="008C5DD8" w:rsidP="00127082">
      <w:pPr>
        <w:jc w:val="both"/>
        <w:rPr>
          <w:rFonts w:asciiTheme="minorHAnsi" w:hAnsiTheme="minorHAnsi" w:cstheme="minorHAnsi"/>
          <w:b/>
          <w:sz w:val="24"/>
          <w:szCs w:val="24"/>
        </w:rPr>
      </w:pPr>
    </w:p>
    <w:sectPr w:rsidR="008C5DD8" w:rsidRPr="00127082" w:rsidSect="00127082">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69C2A" w14:textId="77777777" w:rsidR="00D63E8A" w:rsidRDefault="00D63E8A" w:rsidP="004B4A3C">
      <w:r>
        <w:separator/>
      </w:r>
    </w:p>
  </w:endnote>
  <w:endnote w:type="continuationSeparator" w:id="0">
    <w:p w14:paraId="5A226807" w14:textId="77777777" w:rsidR="00D63E8A" w:rsidRDefault="00D63E8A" w:rsidP="004B4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6BF0D" w14:textId="77777777" w:rsidR="00F87327" w:rsidRDefault="007503C0">
    <w:pPr>
      <w:pStyle w:val="a7"/>
      <w:jc w:val="right"/>
    </w:pPr>
    <w:r>
      <w:fldChar w:fldCharType="begin"/>
    </w:r>
    <w:r>
      <w:instrText xml:space="preserve"> PAGE   \* MERGEFORMAT </w:instrText>
    </w:r>
    <w:r>
      <w:fldChar w:fldCharType="separate"/>
    </w:r>
    <w:r w:rsidR="00F87327">
      <w:rPr>
        <w:noProof/>
      </w:rPr>
      <w:t>2</w:t>
    </w:r>
    <w:r>
      <w:rPr>
        <w:noProof/>
      </w:rPr>
      <w:fldChar w:fldCharType="end"/>
    </w:r>
  </w:p>
  <w:p w14:paraId="08AC2CB8" w14:textId="77777777" w:rsidR="00F87327" w:rsidRDefault="00F8732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AC298" w14:textId="77777777" w:rsidR="00D63E8A" w:rsidRDefault="00D63E8A" w:rsidP="004B4A3C">
      <w:r>
        <w:separator/>
      </w:r>
    </w:p>
  </w:footnote>
  <w:footnote w:type="continuationSeparator" w:id="0">
    <w:p w14:paraId="7FDD60B1" w14:textId="77777777" w:rsidR="00D63E8A" w:rsidRDefault="00D63E8A" w:rsidP="004B4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D556F"/>
    <w:multiLevelType w:val="hybridMultilevel"/>
    <w:tmpl w:val="9738E6A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F5B5A66"/>
    <w:multiLevelType w:val="hybridMultilevel"/>
    <w:tmpl w:val="A5DA2724"/>
    <w:lvl w:ilvl="0" w:tplc="F2D68252">
      <w:start w:val="1"/>
      <w:numFmt w:val="lowerRoman"/>
      <w:lvlText w:val="%1."/>
      <w:lvlJc w:val="left"/>
      <w:pPr>
        <w:ind w:left="7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46458D0">
      <w:start w:val="1"/>
      <w:numFmt w:val="lowerLetter"/>
      <w:lvlText w:val="%2"/>
      <w:lvlJc w:val="left"/>
      <w:pPr>
        <w:ind w:left="12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BC1286">
      <w:start w:val="1"/>
      <w:numFmt w:val="lowerRoman"/>
      <w:lvlText w:val="%3"/>
      <w:lvlJc w:val="left"/>
      <w:pPr>
        <w:ind w:left="19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D021966">
      <w:start w:val="1"/>
      <w:numFmt w:val="decimal"/>
      <w:lvlText w:val="%4"/>
      <w:lvlJc w:val="left"/>
      <w:pPr>
        <w:ind w:left="26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CA7C92">
      <w:start w:val="1"/>
      <w:numFmt w:val="lowerLetter"/>
      <w:lvlText w:val="%5"/>
      <w:lvlJc w:val="left"/>
      <w:pPr>
        <w:ind w:left="341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C86108">
      <w:start w:val="1"/>
      <w:numFmt w:val="lowerRoman"/>
      <w:lvlText w:val="%6"/>
      <w:lvlJc w:val="left"/>
      <w:pPr>
        <w:ind w:left="41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360E6B8">
      <w:start w:val="1"/>
      <w:numFmt w:val="decimal"/>
      <w:lvlText w:val="%7"/>
      <w:lvlJc w:val="left"/>
      <w:pPr>
        <w:ind w:left="485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1AB9A0">
      <w:start w:val="1"/>
      <w:numFmt w:val="lowerLetter"/>
      <w:lvlText w:val="%8"/>
      <w:lvlJc w:val="left"/>
      <w:pPr>
        <w:ind w:left="55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D8D5EC">
      <w:start w:val="1"/>
      <w:numFmt w:val="lowerRoman"/>
      <w:lvlText w:val="%9"/>
      <w:lvlJc w:val="left"/>
      <w:pPr>
        <w:ind w:left="62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4E13DD8"/>
    <w:multiLevelType w:val="hybridMultilevel"/>
    <w:tmpl w:val="CF50DBE2"/>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53D099A"/>
    <w:multiLevelType w:val="hybridMultilevel"/>
    <w:tmpl w:val="9B269F20"/>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CEE0F6F"/>
    <w:multiLevelType w:val="hybridMultilevel"/>
    <w:tmpl w:val="BE7ADB44"/>
    <w:lvl w:ilvl="0" w:tplc="FB546358">
      <w:start w:val="2"/>
      <w:numFmt w:val="decimal"/>
      <w:lvlText w:val="%1)"/>
      <w:lvlJc w:val="left"/>
      <w:pPr>
        <w:tabs>
          <w:tab w:val="num" w:pos="1005"/>
        </w:tabs>
        <w:ind w:left="1005" w:hanging="360"/>
      </w:pPr>
      <w:rPr>
        <w:rFonts w:cs="Times New Roman" w:hint="default"/>
      </w:rPr>
    </w:lvl>
    <w:lvl w:ilvl="1" w:tplc="04080019" w:tentative="1">
      <w:start w:val="1"/>
      <w:numFmt w:val="lowerLetter"/>
      <w:lvlText w:val="%2."/>
      <w:lvlJc w:val="left"/>
      <w:pPr>
        <w:tabs>
          <w:tab w:val="num" w:pos="1725"/>
        </w:tabs>
        <w:ind w:left="1725" w:hanging="360"/>
      </w:pPr>
      <w:rPr>
        <w:rFonts w:cs="Times New Roman"/>
      </w:rPr>
    </w:lvl>
    <w:lvl w:ilvl="2" w:tplc="0408001B" w:tentative="1">
      <w:start w:val="1"/>
      <w:numFmt w:val="lowerRoman"/>
      <w:lvlText w:val="%3."/>
      <w:lvlJc w:val="right"/>
      <w:pPr>
        <w:tabs>
          <w:tab w:val="num" w:pos="2445"/>
        </w:tabs>
        <w:ind w:left="2445" w:hanging="180"/>
      </w:pPr>
      <w:rPr>
        <w:rFonts w:cs="Times New Roman"/>
      </w:rPr>
    </w:lvl>
    <w:lvl w:ilvl="3" w:tplc="0408000F" w:tentative="1">
      <w:start w:val="1"/>
      <w:numFmt w:val="decimal"/>
      <w:lvlText w:val="%4."/>
      <w:lvlJc w:val="left"/>
      <w:pPr>
        <w:tabs>
          <w:tab w:val="num" w:pos="3165"/>
        </w:tabs>
        <w:ind w:left="3165" w:hanging="360"/>
      </w:pPr>
      <w:rPr>
        <w:rFonts w:cs="Times New Roman"/>
      </w:rPr>
    </w:lvl>
    <w:lvl w:ilvl="4" w:tplc="04080019" w:tentative="1">
      <w:start w:val="1"/>
      <w:numFmt w:val="lowerLetter"/>
      <w:lvlText w:val="%5."/>
      <w:lvlJc w:val="left"/>
      <w:pPr>
        <w:tabs>
          <w:tab w:val="num" w:pos="3885"/>
        </w:tabs>
        <w:ind w:left="3885" w:hanging="360"/>
      </w:pPr>
      <w:rPr>
        <w:rFonts w:cs="Times New Roman"/>
      </w:rPr>
    </w:lvl>
    <w:lvl w:ilvl="5" w:tplc="0408001B" w:tentative="1">
      <w:start w:val="1"/>
      <w:numFmt w:val="lowerRoman"/>
      <w:lvlText w:val="%6."/>
      <w:lvlJc w:val="right"/>
      <w:pPr>
        <w:tabs>
          <w:tab w:val="num" w:pos="4605"/>
        </w:tabs>
        <w:ind w:left="4605" w:hanging="180"/>
      </w:pPr>
      <w:rPr>
        <w:rFonts w:cs="Times New Roman"/>
      </w:rPr>
    </w:lvl>
    <w:lvl w:ilvl="6" w:tplc="0408000F" w:tentative="1">
      <w:start w:val="1"/>
      <w:numFmt w:val="decimal"/>
      <w:lvlText w:val="%7."/>
      <w:lvlJc w:val="left"/>
      <w:pPr>
        <w:tabs>
          <w:tab w:val="num" w:pos="5325"/>
        </w:tabs>
        <w:ind w:left="5325" w:hanging="360"/>
      </w:pPr>
      <w:rPr>
        <w:rFonts w:cs="Times New Roman"/>
      </w:rPr>
    </w:lvl>
    <w:lvl w:ilvl="7" w:tplc="04080019" w:tentative="1">
      <w:start w:val="1"/>
      <w:numFmt w:val="lowerLetter"/>
      <w:lvlText w:val="%8."/>
      <w:lvlJc w:val="left"/>
      <w:pPr>
        <w:tabs>
          <w:tab w:val="num" w:pos="6045"/>
        </w:tabs>
        <w:ind w:left="6045" w:hanging="360"/>
      </w:pPr>
      <w:rPr>
        <w:rFonts w:cs="Times New Roman"/>
      </w:rPr>
    </w:lvl>
    <w:lvl w:ilvl="8" w:tplc="0408001B" w:tentative="1">
      <w:start w:val="1"/>
      <w:numFmt w:val="lowerRoman"/>
      <w:lvlText w:val="%9."/>
      <w:lvlJc w:val="right"/>
      <w:pPr>
        <w:tabs>
          <w:tab w:val="num" w:pos="6765"/>
        </w:tabs>
        <w:ind w:left="6765" w:hanging="180"/>
      </w:pPr>
      <w:rPr>
        <w:rFonts w:cs="Times New Roman"/>
      </w:rPr>
    </w:lvl>
  </w:abstractNum>
  <w:abstractNum w:abstractNumId="5" w15:restartNumberingAfterBreak="0">
    <w:nsid w:val="3924629B"/>
    <w:multiLevelType w:val="hybridMultilevel"/>
    <w:tmpl w:val="5836A31A"/>
    <w:lvl w:ilvl="0" w:tplc="A3C8B940">
      <w:start w:val="1"/>
      <w:numFmt w:val="lowerRoman"/>
      <w:lvlText w:val="%1."/>
      <w:lvlJc w:val="left"/>
      <w:pPr>
        <w:ind w:left="7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9CBD0A">
      <w:start w:val="1"/>
      <w:numFmt w:val="lowerLetter"/>
      <w:lvlText w:val="%2"/>
      <w:lvlJc w:val="left"/>
      <w:pPr>
        <w:ind w:left="12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4D87554">
      <w:start w:val="1"/>
      <w:numFmt w:val="lowerRoman"/>
      <w:lvlText w:val="%3"/>
      <w:lvlJc w:val="left"/>
      <w:pPr>
        <w:ind w:left="19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E66B604">
      <w:start w:val="1"/>
      <w:numFmt w:val="decimal"/>
      <w:lvlText w:val="%4"/>
      <w:lvlJc w:val="left"/>
      <w:pPr>
        <w:ind w:left="27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805348">
      <w:start w:val="1"/>
      <w:numFmt w:val="lowerLetter"/>
      <w:lvlText w:val="%5"/>
      <w:lvlJc w:val="left"/>
      <w:pPr>
        <w:ind w:left="34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7C60A2">
      <w:start w:val="1"/>
      <w:numFmt w:val="lowerRoman"/>
      <w:lvlText w:val="%6"/>
      <w:lvlJc w:val="left"/>
      <w:pPr>
        <w:ind w:left="41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D9A8966">
      <w:start w:val="1"/>
      <w:numFmt w:val="decimal"/>
      <w:lvlText w:val="%7"/>
      <w:lvlJc w:val="left"/>
      <w:pPr>
        <w:ind w:left="48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70AE8A">
      <w:start w:val="1"/>
      <w:numFmt w:val="lowerLetter"/>
      <w:lvlText w:val="%8"/>
      <w:lvlJc w:val="left"/>
      <w:pPr>
        <w:ind w:left="55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0B0D9C6">
      <w:start w:val="1"/>
      <w:numFmt w:val="lowerRoman"/>
      <w:lvlText w:val="%9"/>
      <w:lvlJc w:val="left"/>
      <w:pPr>
        <w:ind w:left="63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1FD1FD1"/>
    <w:multiLevelType w:val="hybridMultilevel"/>
    <w:tmpl w:val="B69C112C"/>
    <w:lvl w:ilvl="0" w:tplc="1B40B2CC">
      <w:start w:val="1"/>
      <w:numFmt w:val="lowerRoman"/>
      <w:lvlText w:val="%1."/>
      <w:lvlJc w:val="left"/>
      <w:pPr>
        <w:ind w:left="7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9E4836E">
      <w:start w:val="1"/>
      <w:numFmt w:val="lowerLetter"/>
      <w:lvlText w:val="%2"/>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E020AE">
      <w:start w:val="1"/>
      <w:numFmt w:val="lowerRoman"/>
      <w:lvlText w:val="%3"/>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F72CF84">
      <w:start w:val="1"/>
      <w:numFmt w:val="decimal"/>
      <w:lvlText w:val="%4"/>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5672D2">
      <w:start w:val="1"/>
      <w:numFmt w:val="lowerLetter"/>
      <w:lvlText w:val="%5"/>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7FA57B2">
      <w:start w:val="1"/>
      <w:numFmt w:val="lowerRoman"/>
      <w:lvlText w:val="%6"/>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7A04CDA">
      <w:start w:val="1"/>
      <w:numFmt w:val="decimal"/>
      <w:lvlText w:val="%7"/>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42A29CA">
      <w:start w:val="1"/>
      <w:numFmt w:val="lowerLetter"/>
      <w:lvlText w:val="%8"/>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70EF78">
      <w:start w:val="1"/>
      <w:numFmt w:val="lowerRoman"/>
      <w:lvlText w:val="%9"/>
      <w:lvlJc w:val="left"/>
      <w:pPr>
        <w:ind w:left="63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23A3FAC"/>
    <w:multiLevelType w:val="hybridMultilevel"/>
    <w:tmpl w:val="E60052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6AD76FD"/>
    <w:multiLevelType w:val="hybridMultilevel"/>
    <w:tmpl w:val="3822F020"/>
    <w:lvl w:ilvl="0" w:tplc="B866C632">
      <w:start w:val="7"/>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865EA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308D2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19C864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4A04C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38CE8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F9EBD1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A20E87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82072B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DB9214D"/>
    <w:multiLevelType w:val="hybridMultilevel"/>
    <w:tmpl w:val="7858679C"/>
    <w:lvl w:ilvl="0" w:tplc="48D0BCFC">
      <w:start w:val="2"/>
      <w:numFmt w:val="decimal"/>
      <w:lvlText w:val="%1."/>
      <w:lvlJc w:val="left"/>
      <w:pPr>
        <w:ind w:left="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3ADEA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0A584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6B0BC0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7CC6F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F6080F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88E3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DA158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97618FE">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1273AC7"/>
    <w:multiLevelType w:val="hybridMultilevel"/>
    <w:tmpl w:val="05C0E2F4"/>
    <w:lvl w:ilvl="0" w:tplc="21F0593A">
      <w:start w:val="1"/>
      <w:numFmt w:val="decimal"/>
      <w:lvlText w:val="%1)"/>
      <w:lvlJc w:val="left"/>
      <w:pPr>
        <w:tabs>
          <w:tab w:val="num" w:pos="720"/>
        </w:tabs>
        <w:ind w:left="720" w:hanging="360"/>
      </w:pPr>
      <w:rPr>
        <w:rFonts w:cs="Times New Roman"/>
        <w:b w:val="0"/>
      </w:rPr>
    </w:lvl>
    <w:lvl w:ilvl="1" w:tplc="04080019">
      <w:start w:val="1"/>
      <w:numFmt w:val="decimal"/>
      <w:lvlText w:val="%2."/>
      <w:lvlJc w:val="left"/>
      <w:pPr>
        <w:tabs>
          <w:tab w:val="num" w:pos="1440"/>
        </w:tabs>
        <w:ind w:left="1440" w:hanging="360"/>
      </w:pPr>
      <w:rPr>
        <w:rFonts w:cs="Times New Roman"/>
      </w:rPr>
    </w:lvl>
    <w:lvl w:ilvl="2" w:tplc="0408001B">
      <w:start w:val="1"/>
      <w:numFmt w:val="decimal"/>
      <w:lvlText w:val="%3."/>
      <w:lvlJc w:val="left"/>
      <w:pPr>
        <w:tabs>
          <w:tab w:val="num" w:pos="2160"/>
        </w:tabs>
        <w:ind w:left="2160" w:hanging="36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decimal"/>
      <w:lvlText w:val="%5."/>
      <w:lvlJc w:val="left"/>
      <w:pPr>
        <w:tabs>
          <w:tab w:val="num" w:pos="3600"/>
        </w:tabs>
        <w:ind w:left="3600" w:hanging="360"/>
      </w:pPr>
      <w:rPr>
        <w:rFonts w:cs="Times New Roman"/>
      </w:rPr>
    </w:lvl>
    <w:lvl w:ilvl="5" w:tplc="0408001B">
      <w:start w:val="1"/>
      <w:numFmt w:val="decimal"/>
      <w:lvlText w:val="%6."/>
      <w:lvlJc w:val="left"/>
      <w:pPr>
        <w:tabs>
          <w:tab w:val="num" w:pos="4320"/>
        </w:tabs>
        <w:ind w:left="4320" w:hanging="36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decimal"/>
      <w:lvlText w:val="%8."/>
      <w:lvlJc w:val="left"/>
      <w:pPr>
        <w:tabs>
          <w:tab w:val="num" w:pos="5760"/>
        </w:tabs>
        <w:ind w:left="5760" w:hanging="360"/>
      </w:pPr>
      <w:rPr>
        <w:rFonts w:cs="Times New Roman"/>
      </w:rPr>
    </w:lvl>
    <w:lvl w:ilvl="8" w:tplc="0408001B">
      <w:start w:val="1"/>
      <w:numFmt w:val="decimal"/>
      <w:lvlText w:val="%9."/>
      <w:lvlJc w:val="left"/>
      <w:pPr>
        <w:tabs>
          <w:tab w:val="num" w:pos="6480"/>
        </w:tabs>
        <w:ind w:left="6480" w:hanging="360"/>
      </w:pPr>
      <w:rPr>
        <w:rFonts w:cs="Times New Roman"/>
      </w:rPr>
    </w:lvl>
  </w:abstractNum>
  <w:abstractNum w:abstractNumId="11" w15:restartNumberingAfterBreak="0">
    <w:nsid w:val="73B824FF"/>
    <w:multiLevelType w:val="hybridMultilevel"/>
    <w:tmpl w:val="1AD266F0"/>
    <w:lvl w:ilvl="0" w:tplc="7EC03396">
      <w:start w:val="4"/>
      <w:numFmt w:val="lowerRoman"/>
      <w:lvlText w:val="%1."/>
      <w:lvlJc w:val="left"/>
      <w:pPr>
        <w:ind w:left="7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146634C">
      <w:start w:val="1"/>
      <w:numFmt w:val="lowerLetter"/>
      <w:lvlText w:val="%2"/>
      <w:lvlJc w:val="left"/>
      <w:pPr>
        <w:ind w:left="1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565040">
      <w:start w:val="1"/>
      <w:numFmt w:val="lowerRoman"/>
      <w:lvlText w:val="%3"/>
      <w:lvlJc w:val="left"/>
      <w:pPr>
        <w:ind w:left="1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76A684">
      <w:start w:val="1"/>
      <w:numFmt w:val="decimal"/>
      <w:lvlText w:val="%4"/>
      <w:lvlJc w:val="left"/>
      <w:pPr>
        <w:ind w:left="2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5E09E86">
      <w:start w:val="1"/>
      <w:numFmt w:val="lowerLetter"/>
      <w:lvlText w:val="%5"/>
      <w:lvlJc w:val="left"/>
      <w:pPr>
        <w:ind w:left="3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60AD0C">
      <w:start w:val="1"/>
      <w:numFmt w:val="lowerRoman"/>
      <w:lvlText w:val="%6"/>
      <w:lvlJc w:val="left"/>
      <w:pPr>
        <w:ind w:left="41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A251CC">
      <w:start w:val="1"/>
      <w:numFmt w:val="decimal"/>
      <w:lvlText w:val="%7"/>
      <w:lvlJc w:val="left"/>
      <w:pPr>
        <w:ind w:left="48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DCCA6A6">
      <w:start w:val="1"/>
      <w:numFmt w:val="lowerLetter"/>
      <w:lvlText w:val="%8"/>
      <w:lvlJc w:val="left"/>
      <w:pPr>
        <w:ind w:left="55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BA384C">
      <w:start w:val="1"/>
      <w:numFmt w:val="lowerRoman"/>
      <w:lvlText w:val="%9"/>
      <w:lvlJc w:val="left"/>
      <w:pPr>
        <w:ind w:left="62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4B05BF5"/>
    <w:multiLevelType w:val="hybridMultilevel"/>
    <w:tmpl w:val="180A750A"/>
    <w:lvl w:ilvl="0" w:tplc="5B401E62">
      <w:start w:val="6"/>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04045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EC2777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568E1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FA08A9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738BFF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BA65B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B8547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88ACBE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4CC0277"/>
    <w:multiLevelType w:val="hybridMultilevel"/>
    <w:tmpl w:val="607CD7CC"/>
    <w:lvl w:ilvl="0" w:tplc="2F20529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85281F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C6688E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FC134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E5E7C2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4C3AE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BB689C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6A564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56C6E6">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63C324B"/>
    <w:multiLevelType w:val="hybridMultilevel"/>
    <w:tmpl w:val="5B10CF10"/>
    <w:lvl w:ilvl="0" w:tplc="1A5CB384">
      <w:start w:val="1"/>
      <w:numFmt w:val="decimal"/>
      <w:lvlText w:val="%1."/>
      <w:lvlJc w:val="left"/>
      <w:pPr>
        <w:ind w:left="2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3A4B86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AC4577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CE6705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A8AF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830905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D821F3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1AEDE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7EE983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9370C2D"/>
    <w:multiLevelType w:val="hybridMultilevel"/>
    <w:tmpl w:val="718CAB2E"/>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7D904D48"/>
    <w:multiLevelType w:val="hybridMultilevel"/>
    <w:tmpl w:val="EEA269DE"/>
    <w:lvl w:ilvl="0" w:tplc="FEDCF848">
      <w:start w:val="1"/>
      <w:numFmt w:val="decimal"/>
      <w:lvlText w:val="%1."/>
      <w:lvlJc w:val="left"/>
      <w:pPr>
        <w:ind w:left="3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7C24AB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98A47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DC517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0B4B36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94B4D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B6ECF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AC4131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242B82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DB14647"/>
    <w:multiLevelType w:val="hybridMultilevel"/>
    <w:tmpl w:val="B1CC4FAE"/>
    <w:lvl w:ilvl="0" w:tplc="0408000F">
      <w:start w:val="1"/>
      <w:numFmt w:val="decimal"/>
      <w:lvlText w:val="%1."/>
      <w:lvlJc w:val="left"/>
      <w:pPr>
        <w:tabs>
          <w:tab w:val="num" w:pos="360"/>
        </w:tabs>
        <w:ind w:left="360" w:hanging="360"/>
      </w:pPr>
      <w:rPr>
        <w:rFonts w:cs="Times New Roman"/>
      </w:rPr>
    </w:lvl>
    <w:lvl w:ilvl="1" w:tplc="04080019" w:tentative="1">
      <w:start w:val="1"/>
      <w:numFmt w:val="lowerLetter"/>
      <w:lvlText w:val="%2."/>
      <w:lvlJc w:val="left"/>
      <w:pPr>
        <w:tabs>
          <w:tab w:val="num" w:pos="1080"/>
        </w:tabs>
        <w:ind w:left="1080" w:hanging="360"/>
      </w:pPr>
      <w:rPr>
        <w:rFonts w:cs="Times New Roman"/>
      </w:rPr>
    </w:lvl>
    <w:lvl w:ilvl="2" w:tplc="0408001B" w:tentative="1">
      <w:start w:val="1"/>
      <w:numFmt w:val="lowerRoman"/>
      <w:lvlText w:val="%3."/>
      <w:lvlJc w:val="right"/>
      <w:pPr>
        <w:tabs>
          <w:tab w:val="num" w:pos="1800"/>
        </w:tabs>
        <w:ind w:left="1800" w:hanging="180"/>
      </w:pPr>
      <w:rPr>
        <w:rFonts w:cs="Times New Roman"/>
      </w:rPr>
    </w:lvl>
    <w:lvl w:ilvl="3" w:tplc="0408000F" w:tentative="1">
      <w:start w:val="1"/>
      <w:numFmt w:val="decimal"/>
      <w:lvlText w:val="%4."/>
      <w:lvlJc w:val="left"/>
      <w:pPr>
        <w:tabs>
          <w:tab w:val="num" w:pos="2520"/>
        </w:tabs>
        <w:ind w:left="2520" w:hanging="360"/>
      </w:pPr>
      <w:rPr>
        <w:rFonts w:cs="Times New Roman"/>
      </w:rPr>
    </w:lvl>
    <w:lvl w:ilvl="4" w:tplc="04080019" w:tentative="1">
      <w:start w:val="1"/>
      <w:numFmt w:val="lowerLetter"/>
      <w:lvlText w:val="%5."/>
      <w:lvlJc w:val="left"/>
      <w:pPr>
        <w:tabs>
          <w:tab w:val="num" w:pos="3240"/>
        </w:tabs>
        <w:ind w:left="3240" w:hanging="360"/>
      </w:pPr>
      <w:rPr>
        <w:rFonts w:cs="Times New Roman"/>
      </w:rPr>
    </w:lvl>
    <w:lvl w:ilvl="5" w:tplc="0408001B" w:tentative="1">
      <w:start w:val="1"/>
      <w:numFmt w:val="lowerRoman"/>
      <w:lvlText w:val="%6."/>
      <w:lvlJc w:val="right"/>
      <w:pPr>
        <w:tabs>
          <w:tab w:val="num" w:pos="3960"/>
        </w:tabs>
        <w:ind w:left="3960" w:hanging="180"/>
      </w:pPr>
      <w:rPr>
        <w:rFonts w:cs="Times New Roman"/>
      </w:rPr>
    </w:lvl>
    <w:lvl w:ilvl="6" w:tplc="0408000F" w:tentative="1">
      <w:start w:val="1"/>
      <w:numFmt w:val="decimal"/>
      <w:lvlText w:val="%7."/>
      <w:lvlJc w:val="left"/>
      <w:pPr>
        <w:tabs>
          <w:tab w:val="num" w:pos="4680"/>
        </w:tabs>
        <w:ind w:left="4680" w:hanging="360"/>
      </w:pPr>
      <w:rPr>
        <w:rFonts w:cs="Times New Roman"/>
      </w:rPr>
    </w:lvl>
    <w:lvl w:ilvl="7" w:tplc="04080019" w:tentative="1">
      <w:start w:val="1"/>
      <w:numFmt w:val="lowerLetter"/>
      <w:lvlText w:val="%8."/>
      <w:lvlJc w:val="left"/>
      <w:pPr>
        <w:tabs>
          <w:tab w:val="num" w:pos="5400"/>
        </w:tabs>
        <w:ind w:left="5400" w:hanging="360"/>
      </w:pPr>
      <w:rPr>
        <w:rFonts w:cs="Times New Roman"/>
      </w:rPr>
    </w:lvl>
    <w:lvl w:ilvl="8" w:tplc="0408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7DD359F7"/>
    <w:multiLevelType w:val="hybridMultilevel"/>
    <w:tmpl w:val="AA9CD16A"/>
    <w:lvl w:ilvl="0" w:tplc="6DD87FD6">
      <w:start w:val="5"/>
      <w:numFmt w:val="decimal"/>
      <w:lvlText w:val="%1"/>
      <w:lvlJc w:val="left"/>
      <w:pPr>
        <w:ind w:left="370" w:hanging="360"/>
      </w:pPr>
      <w:rPr>
        <w:rFonts w:hint="default"/>
      </w:rPr>
    </w:lvl>
    <w:lvl w:ilvl="1" w:tplc="04080019" w:tentative="1">
      <w:start w:val="1"/>
      <w:numFmt w:val="lowerLetter"/>
      <w:lvlText w:val="%2."/>
      <w:lvlJc w:val="left"/>
      <w:pPr>
        <w:ind w:left="1090" w:hanging="360"/>
      </w:pPr>
    </w:lvl>
    <w:lvl w:ilvl="2" w:tplc="0408001B" w:tentative="1">
      <w:start w:val="1"/>
      <w:numFmt w:val="lowerRoman"/>
      <w:lvlText w:val="%3."/>
      <w:lvlJc w:val="right"/>
      <w:pPr>
        <w:ind w:left="1810" w:hanging="180"/>
      </w:pPr>
    </w:lvl>
    <w:lvl w:ilvl="3" w:tplc="0408000F" w:tentative="1">
      <w:start w:val="1"/>
      <w:numFmt w:val="decimal"/>
      <w:lvlText w:val="%4."/>
      <w:lvlJc w:val="left"/>
      <w:pPr>
        <w:ind w:left="2530" w:hanging="360"/>
      </w:pPr>
    </w:lvl>
    <w:lvl w:ilvl="4" w:tplc="04080019" w:tentative="1">
      <w:start w:val="1"/>
      <w:numFmt w:val="lowerLetter"/>
      <w:lvlText w:val="%5."/>
      <w:lvlJc w:val="left"/>
      <w:pPr>
        <w:ind w:left="3250" w:hanging="360"/>
      </w:pPr>
    </w:lvl>
    <w:lvl w:ilvl="5" w:tplc="0408001B" w:tentative="1">
      <w:start w:val="1"/>
      <w:numFmt w:val="lowerRoman"/>
      <w:lvlText w:val="%6."/>
      <w:lvlJc w:val="right"/>
      <w:pPr>
        <w:ind w:left="3970" w:hanging="180"/>
      </w:pPr>
    </w:lvl>
    <w:lvl w:ilvl="6" w:tplc="0408000F" w:tentative="1">
      <w:start w:val="1"/>
      <w:numFmt w:val="decimal"/>
      <w:lvlText w:val="%7."/>
      <w:lvlJc w:val="left"/>
      <w:pPr>
        <w:ind w:left="4690" w:hanging="360"/>
      </w:pPr>
    </w:lvl>
    <w:lvl w:ilvl="7" w:tplc="04080019" w:tentative="1">
      <w:start w:val="1"/>
      <w:numFmt w:val="lowerLetter"/>
      <w:lvlText w:val="%8."/>
      <w:lvlJc w:val="left"/>
      <w:pPr>
        <w:ind w:left="5410" w:hanging="360"/>
      </w:pPr>
    </w:lvl>
    <w:lvl w:ilvl="8" w:tplc="0408001B" w:tentative="1">
      <w:start w:val="1"/>
      <w:numFmt w:val="lowerRoman"/>
      <w:lvlText w:val="%9."/>
      <w:lvlJc w:val="right"/>
      <w:pPr>
        <w:ind w:left="6130" w:hanging="180"/>
      </w:pPr>
    </w:lvl>
  </w:abstractNum>
  <w:num w:numId="1" w16cid:durableId="1246257073">
    <w:abstractNumId w:val="17"/>
  </w:num>
  <w:num w:numId="2" w16cid:durableId="1298534505">
    <w:abstractNumId w:val="4"/>
  </w:num>
  <w:num w:numId="3" w16cid:durableId="6161834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0184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7124575">
    <w:abstractNumId w:val="9"/>
  </w:num>
  <w:num w:numId="6" w16cid:durableId="1200969236">
    <w:abstractNumId w:val="8"/>
  </w:num>
  <w:num w:numId="7" w16cid:durableId="1774279787">
    <w:abstractNumId w:val="12"/>
  </w:num>
  <w:num w:numId="8" w16cid:durableId="1017080952">
    <w:abstractNumId w:val="1"/>
  </w:num>
  <w:num w:numId="9" w16cid:durableId="1547523733">
    <w:abstractNumId w:val="13"/>
  </w:num>
  <w:num w:numId="10" w16cid:durableId="89280717">
    <w:abstractNumId w:val="5"/>
  </w:num>
  <w:num w:numId="11" w16cid:durableId="2106068993">
    <w:abstractNumId w:val="6"/>
  </w:num>
  <w:num w:numId="12" w16cid:durableId="1884827527">
    <w:abstractNumId w:val="11"/>
  </w:num>
  <w:num w:numId="13" w16cid:durableId="822045967">
    <w:abstractNumId w:val="16"/>
  </w:num>
  <w:num w:numId="14" w16cid:durableId="1528254382">
    <w:abstractNumId w:val="14"/>
  </w:num>
  <w:num w:numId="15" w16cid:durableId="926688566">
    <w:abstractNumId w:val="18"/>
  </w:num>
  <w:num w:numId="16" w16cid:durableId="720595505">
    <w:abstractNumId w:val="15"/>
  </w:num>
  <w:num w:numId="17" w16cid:durableId="380598419">
    <w:abstractNumId w:val="2"/>
  </w:num>
  <w:num w:numId="18" w16cid:durableId="66155529">
    <w:abstractNumId w:val="3"/>
  </w:num>
  <w:num w:numId="19" w16cid:durableId="1141994695">
    <w:abstractNumId w:val="7"/>
  </w:num>
  <w:num w:numId="20" w16cid:durableId="1001006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C1"/>
    <w:rsid w:val="00003F1F"/>
    <w:rsid w:val="00004247"/>
    <w:rsid w:val="000048DE"/>
    <w:rsid w:val="000067FD"/>
    <w:rsid w:val="000068C5"/>
    <w:rsid w:val="00010D9F"/>
    <w:rsid w:val="0002391A"/>
    <w:rsid w:val="000275BE"/>
    <w:rsid w:val="00032179"/>
    <w:rsid w:val="00032481"/>
    <w:rsid w:val="0003496E"/>
    <w:rsid w:val="00061178"/>
    <w:rsid w:val="0006306F"/>
    <w:rsid w:val="00063D9A"/>
    <w:rsid w:val="00071F78"/>
    <w:rsid w:val="00092063"/>
    <w:rsid w:val="00096FD1"/>
    <w:rsid w:val="000A31D3"/>
    <w:rsid w:val="000B5107"/>
    <w:rsid w:val="000D6BEF"/>
    <w:rsid w:val="000E17F1"/>
    <w:rsid w:val="000E7991"/>
    <w:rsid w:val="000F6929"/>
    <w:rsid w:val="00103038"/>
    <w:rsid w:val="0011164F"/>
    <w:rsid w:val="00116525"/>
    <w:rsid w:val="001214A0"/>
    <w:rsid w:val="001238DB"/>
    <w:rsid w:val="00123B5A"/>
    <w:rsid w:val="00123BB6"/>
    <w:rsid w:val="00127082"/>
    <w:rsid w:val="00132C1D"/>
    <w:rsid w:val="00133125"/>
    <w:rsid w:val="00133514"/>
    <w:rsid w:val="00140218"/>
    <w:rsid w:val="0014353D"/>
    <w:rsid w:val="00147457"/>
    <w:rsid w:val="001538A1"/>
    <w:rsid w:val="00161D86"/>
    <w:rsid w:val="00167B49"/>
    <w:rsid w:val="00183D74"/>
    <w:rsid w:val="00197780"/>
    <w:rsid w:val="001A019F"/>
    <w:rsid w:val="001A5517"/>
    <w:rsid w:val="001B07D7"/>
    <w:rsid w:val="001B735F"/>
    <w:rsid w:val="001C6A07"/>
    <w:rsid w:val="001C7272"/>
    <w:rsid w:val="001C793E"/>
    <w:rsid w:val="001C7DF9"/>
    <w:rsid w:val="001D0B10"/>
    <w:rsid w:val="001D0DA3"/>
    <w:rsid w:val="001D4D23"/>
    <w:rsid w:val="001F3D6C"/>
    <w:rsid w:val="00202425"/>
    <w:rsid w:val="00203456"/>
    <w:rsid w:val="0020385A"/>
    <w:rsid w:val="00213E74"/>
    <w:rsid w:val="00215AE9"/>
    <w:rsid w:val="00226904"/>
    <w:rsid w:val="0022732D"/>
    <w:rsid w:val="00227805"/>
    <w:rsid w:val="0024192E"/>
    <w:rsid w:val="00244AA2"/>
    <w:rsid w:val="00256BFB"/>
    <w:rsid w:val="00262A12"/>
    <w:rsid w:val="0026300C"/>
    <w:rsid w:val="00264E08"/>
    <w:rsid w:val="0026797C"/>
    <w:rsid w:val="0027241D"/>
    <w:rsid w:val="00275C19"/>
    <w:rsid w:val="00276C66"/>
    <w:rsid w:val="00281090"/>
    <w:rsid w:val="00281D84"/>
    <w:rsid w:val="00293711"/>
    <w:rsid w:val="00297F17"/>
    <w:rsid w:val="002A06C3"/>
    <w:rsid w:val="002A2C9D"/>
    <w:rsid w:val="002A5B1E"/>
    <w:rsid w:val="002A7DFA"/>
    <w:rsid w:val="002B2386"/>
    <w:rsid w:val="002B4EB4"/>
    <w:rsid w:val="002B6B66"/>
    <w:rsid w:val="002D01A8"/>
    <w:rsid w:val="002D160D"/>
    <w:rsid w:val="002D4998"/>
    <w:rsid w:val="002E1FEB"/>
    <w:rsid w:val="002E5A09"/>
    <w:rsid w:val="002F0A80"/>
    <w:rsid w:val="002F6BE9"/>
    <w:rsid w:val="00303079"/>
    <w:rsid w:val="00305EEC"/>
    <w:rsid w:val="003173F2"/>
    <w:rsid w:val="003203B2"/>
    <w:rsid w:val="00324FD9"/>
    <w:rsid w:val="0032788F"/>
    <w:rsid w:val="00327DCB"/>
    <w:rsid w:val="00331CE1"/>
    <w:rsid w:val="00332AFC"/>
    <w:rsid w:val="00333428"/>
    <w:rsid w:val="00334343"/>
    <w:rsid w:val="00337AF3"/>
    <w:rsid w:val="00341694"/>
    <w:rsid w:val="00342D95"/>
    <w:rsid w:val="0034616E"/>
    <w:rsid w:val="003474CE"/>
    <w:rsid w:val="0035502F"/>
    <w:rsid w:val="00357899"/>
    <w:rsid w:val="00357975"/>
    <w:rsid w:val="00362251"/>
    <w:rsid w:val="00365EA9"/>
    <w:rsid w:val="00370FF6"/>
    <w:rsid w:val="003721D2"/>
    <w:rsid w:val="00373334"/>
    <w:rsid w:val="00377BAC"/>
    <w:rsid w:val="00383BDD"/>
    <w:rsid w:val="00384EEF"/>
    <w:rsid w:val="003856C2"/>
    <w:rsid w:val="0038751E"/>
    <w:rsid w:val="003875A3"/>
    <w:rsid w:val="00390D9F"/>
    <w:rsid w:val="003913DC"/>
    <w:rsid w:val="003926E2"/>
    <w:rsid w:val="00392D9B"/>
    <w:rsid w:val="0039751E"/>
    <w:rsid w:val="003A3B2A"/>
    <w:rsid w:val="003A4F3A"/>
    <w:rsid w:val="003B184E"/>
    <w:rsid w:val="003B44CF"/>
    <w:rsid w:val="003C2A96"/>
    <w:rsid w:val="003D0412"/>
    <w:rsid w:val="003D3E82"/>
    <w:rsid w:val="003D5748"/>
    <w:rsid w:val="003D6E3E"/>
    <w:rsid w:val="003E162E"/>
    <w:rsid w:val="003F1711"/>
    <w:rsid w:val="00400A72"/>
    <w:rsid w:val="00404E64"/>
    <w:rsid w:val="00405290"/>
    <w:rsid w:val="00405973"/>
    <w:rsid w:val="00407DFA"/>
    <w:rsid w:val="00414FBD"/>
    <w:rsid w:val="004165F7"/>
    <w:rsid w:val="004216C1"/>
    <w:rsid w:val="00435014"/>
    <w:rsid w:val="0043760D"/>
    <w:rsid w:val="004408E2"/>
    <w:rsid w:val="00441A19"/>
    <w:rsid w:val="004432C2"/>
    <w:rsid w:val="004514D4"/>
    <w:rsid w:val="004518A5"/>
    <w:rsid w:val="00456818"/>
    <w:rsid w:val="00456DBD"/>
    <w:rsid w:val="004612EE"/>
    <w:rsid w:val="0046419F"/>
    <w:rsid w:val="00464B09"/>
    <w:rsid w:val="00465E5A"/>
    <w:rsid w:val="00483F04"/>
    <w:rsid w:val="00487334"/>
    <w:rsid w:val="00487DFF"/>
    <w:rsid w:val="00491E7E"/>
    <w:rsid w:val="00492F99"/>
    <w:rsid w:val="004930B6"/>
    <w:rsid w:val="004969CD"/>
    <w:rsid w:val="00496DEF"/>
    <w:rsid w:val="004978D4"/>
    <w:rsid w:val="004A4D63"/>
    <w:rsid w:val="004B2FF8"/>
    <w:rsid w:val="004B4A3C"/>
    <w:rsid w:val="004B58F1"/>
    <w:rsid w:val="004B79EA"/>
    <w:rsid w:val="004C2513"/>
    <w:rsid w:val="004D0D32"/>
    <w:rsid w:val="004D5955"/>
    <w:rsid w:val="004E1340"/>
    <w:rsid w:val="004E1F82"/>
    <w:rsid w:val="004E43A8"/>
    <w:rsid w:val="004F3C46"/>
    <w:rsid w:val="004F65CC"/>
    <w:rsid w:val="004F7F45"/>
    <w:rsid w:val="00503959"/>
    <w:rsid w:val="005074D7"/>
    <w:rsid w:val="005351A6"/>
    <w:rsid w:val="00537E7B"/>
    <w:rsid w:val="00550734"/>
    <w:rsid w:val="005559A2"/>
    <w:rsid w:val="00563788"/>
    <w:rsid w:val="005650F0"/>
    <w:rsid w:val="005655DA"/>
    <w:rsid w:val="00566AFB"/>
    <w:rsid w:val="00567DF9"/>
    <w:rsid w:val="005725DC"/>
    <w:rsid w:val="00572E2D"/>
    <w:rsid w:val="00593530"/>
    <w:rsid w:val="00593F54"/>
    <w:rsid w:val="00596240"/>
    <w:rsid w:val="005962DB"/>
    <w:rsid w:val="005A0643"/>
    <w:rsid w:val="005A1896"/>
    <w:rsid w:val="005A3136"/>
    <w:rsid w:val="005A555A"/>
    <w:rsid w:val="005A7193"/>
    <w:rsid w:val="005B1F30"/>
    <w:rsid w:val="005B7124"/>
    <w:rsid w:val="005B75BF"/>
    <w:rsid w:val="005C59CA"/>
    <w:rsid w:val="005C609B"/>
    <w:rsid w:val="005E2DFF"/>
    <w:rsid w:val="005F0304"/>
    <w:rsid w:val="005F0811"/>
    <w:rsid w:val="005F56FB"/>
    <w:rsid w:val="00601B17"/>
    <w:rsid w:val="00604F7E"/>
    <w:rsid w:val="00606BA8"/>
    <w:rsid w:val="006130DE"/>
    <w:rsid w:val="0061351E"/>
    <w:rsid w:val="00614F93"/>
    <w:rsid w:val="00616F90"/>
    <w:rsid w:val="00621220"/>
    <w:rsid w:val="00622708"/>
    <w:rsid w:val="00626530"/>
    <w:rsid w:val="0063035D"/>
    <w:rsid w:val="00630B4A"/>
    <w:rsid w:val="0063458F"/>
    <w:rsid w:val="00637CA3"/>
    <w:rsid w:val="00642B04"/>
    <w:rsid w:val="00662BA4"/>
    <w:rsid w:val="00662EE3"/>
    <w:rsid w:val="00663C74"/>
    <w:rsid w:val="006679E3"/>
    <w:rsid w:val="006720BC"/>
    <w:rsid w:val="0068493D"/>
    <w:rsid w:val="0069558A"/>
    <w:rsid w:val="006A514E"/>
    <w:rsid w:val="006C0204"/>
    <w:rsid w:val="006C6723"/>
    <w:rsid w:val="006C7CD6"/>
    <w:rsid w:val="006D29B6"/>
    <w:rsid w:val="006D3D10"/>
    <w:rsid w:val="006D4497"/>
    <w:rsid w:val="006D6E27"/>
    <w:rsid w:val="006E0544"/>
    <w:rsid w:val="006E1968"/>
    <w:rsid w:val="006E4390"/>
    <w:rsid w:val="006E4C31"/>
    <w:rsid w:val="006F09C1"/>
    <w:rsid w:val="006F18C1"/>
    <w:rsid w:val="0070134D"/>
    <w:rsid w:val="007045A4"/>
    <w:rsid w:val="0070588C"/>
    <w:rsid w:val="0071646F"/>
    <w:rsid w:val="00720486"/>
    <w:rsid w:val="007250A4"/>
    <w:rsid w:val="00725C90"/>
    <w:rsid w:val="00725CFC"/>
    <w:rsid w:val="0072779A"/>
    <w:rsid w:val="00730AD7"/>
    <w:rsid w:val="007347C9"/>
    <w:rsid w:val="007351D6"/>
    <w:rsid w:val="007379BB"/>
    <w:rsid w:val="00745AC1"/>
    <w:rsid w:val="007503C0"/>
    <w:rsid w:val="0075630C"/>
    <w:rsid w:val="00756C60"/>
    <w:rsid w:val="00760AAD"/>
    <w:rsid w:val="00761DFC"/>
    <w:rsid w:val="0076490A"/>
    <w:rsid w:val="00765DBA"/>
    <w:rsid w:val="00776CB5"/>
    <w:rsid w:val="0078154C"/>
    <w:rsid w:val="00786C1F"/>
    <w:rsid w:val="00795C9A"/>
    <w:rsid w:val="007A5CD7"/>
    <w:rsid w:val="007D3ACA"/>
    <w:rsid w:val="007E13F4"/>
    <w:rsid w:val="007E2A63"/>
    <w:rsid w:val="007E5B15"/>
    <w:rsid w:val="007F79B1"/>
    <w:rsid w:val="00802ABE"/>
    <w:rsid w:val="008037BD"/>
    <w:rsid w:val="00803950"/>
    <w:rsid w:val="00807AC5"/>
    <w:rsid w:val="008174C9"/>
    <w:rsid w:val="008231C7"/>
    <w:rsid w:val="008324A4"/>
    <w:rsid w:val="008324DD"/>
    <w:rsid w:val="00837D0F"/>
    <w:rsid w:val="0085293D"/>
    <w:rsid w:val="00862172"/>
    <w:rsid w:val="00862249"/>
    <w:rsid w:val="0086285F"/>
    <w:rsid w:val="00866646"/>
    <w:rsid w:val="00872C3A"/>
    <w:rsid w:val="00873641"/>
    <w:rsid w:val="00875F2B"/>
    <w:rsid w:val="008923B8"/>
    <w:rsid w:val="00897E08"/>
    <w:rsid w:val="008A0140"/>
    <w:rsid w:val="008B06B6"/>
    <w:rsid w:val="008B103B"/>
    <w:rsid w:val="008B1BE8"/>
    <w:rsid w:val="008B388B"/>
    <w:rsid w:val="008C3394"/>
    <w:rsid w:val="008C4012"/>
    <w:rsid w:val="008C4090"/>
    <w:rsid w:val="008C5893"/>
    <w:rsid w:val="008C5A6F"/>
    <w:rsid w:val="008C5DD8"/>
    <w:rsid w:val="008C7B77"/>
    <w:rsid w:val="008D3F47"/>
    <w:rsid w:val="008E0D4E"/>
    <w:rsid w:val="008E2261"/>
    <w:rsid w:val="008E2D23"/>
    <w:rsid w:val="008F2826"/>
    <w:rsid w:val="00900986"/>
    <w:rsid w:val="009029A0"/>
    <w:rsid w:val="00902C49"/>
    <w:rsid w:val="009053EC"/>
    <w:rsid w:val="0090617D"/>
    <w:rsid w:val="0091684D"/>
    <w:rsid w:val="00920F92"/>
    <w:rsid w:val="00924B03"/>
    <w:rsid w:val="0092509B"/>
    <w:rsid w:val="009323BF"/>
    <w:rsid w:val="00932D60"/>
    <w:rsid w:val="00932FDD"/>
    <w:rsid w:val="00933382"/>
    <w:rsid w:val="009462E3"/>
    <w:rsid w:val="00950E95"/>
    <w:rsid w:val="00952232"/>
    <w:rsid w:val="0095445B"/>
    <w:rsid w:val="00957823"/>
    <w:rsid w:val="00963BDF"/>
    <w:rsid w:val="0097137E"/>
    <w:rsid w:val="00972234"/>
    <w:rsid w:val="00972A46"/>
    <w:rsid w:val="00972E58"/>
    <w:rsid w:val="00974F8B"/>
    <w:rsid w:val="00976068"/>
    <w:rsid w:val="009849A4"/>
    <w:rsid w:val="00985E5E"/>
    <w:rsid w:val="00987537"/>
    <w:rsid w:val="00987DF1"/>
    <w:rsid w:val="009910F6"/>
    <w:rsid w:val="00996E64"/>
    <w:rsid w:val="009A1A58"/>
    <w:rsid w:val="009A73E5"/>
    <w:rsid w:val="009B1ECC"/>
    <w:rsid w:val="009B3944"/>
    <w:rsid w:val="009B517F"/>
    <w:rsid w:val="009C2670"/>
    <w:rsid w:val="009C6854"/>
    <w:rsid w:val="009C7C3D"/>
    <w:rsid w:val="009D16FD"/>
    <w:rsid w:val="009D4499"/>
    <w:rsid w:val="009E3848"/>
    <w:rsid w:val="009E4256"/>
    <w:rsid w:val="009E5685"/>
    <w:rsid w:val="009E600E"/>
    <w:rsid w:val="009E6424"/>
    <w:rsid w:val="009F133F"/>
    <w:rsid w:val="009F48AE"/>
    <w:rsid w:val="009F56C6"/>
    <w:rsid w:val="00A00AA9"/>
    <w:rsid w:val="00A04D49"/>
    <w:rsid w:val="00A0659E"/>
    <w:rsid w:val="00A06817"/>
    <w:rsid w:val="00A1588E"/>
    <w:rsid w:val="00A16305"/>
    <w:rsid w:val="00A167C0"/>
    <w:rsid w:val="00A25320"/>
    <w:rsid w:val="00A36189"/>
    <w:rsid w:val="00A43972"/>
    <w:rsid w:val="00A4612C"/>
    <w:rsid w:val="00A46173"/>
    <w:rsid w:val="00A47A52"/>
    <w:rsid w:val="00A5176F"/>
    <w:rsid w:val="00A57916"/>
    <w:rsid w:val="00A6081A"/>
    <w:rsid w:val="00A6460C"/>
    <w:rsid w:val="00A663AD"/>
    <w:rsid w:val="00A7447B"/>
    <w:rsid w:val="00A7515F"/>
    <w:rsid w:val="00A77BE3"/>
    <w:rsid w:val="00A82187"/>
    <w:rsid w:val="00A85E04"/>
    <w:rsid w:val="00A861FD"/>
    <w:rsid w:val="00A94496"/>
    <w:rsid w:val="00A9586A"/>
    <w:rsid w:val="00AA19FE"/>
    <w:rsid w:val="00AB2128"/>
    <w:rsid w:val="00AB2C78"/>
    <w:rsid w:val="00AB6176"/>
    <w:rsid w:val="00AC39EE"/>
    <w:rsid w:val="00AD3AA0"/>
    <w:rsid w:val="00AE65EE"/>
    <w:rsid w:val="00AF240B"/>
    <w:rsid w:val="00AF365E"/>
    <w:rsid w:val="00AF6783"/>
    <w:rsid w:val="00B01D97"/>
    <w:rsid w:val="00B123D6"/>
    <w:rsid w:val="00B144EC"/>
    <w:rsid w:val="00B15E4F"/>
    <w:rsid w:val="00B217C0"/>
    <w:rsid w:val="00B21F2C"/>
    <w:rsid w:val="00B24605"/>
    <w:rsid w:val="00B25F03"/>
    <w:rsid w:val="00B32B3C"/>
    <w:rsid w:val="00B33E85"/>
    <w:rsid w:val="00B36800"/>
    <w:rsid w:val="00B400BF"/>
    <w:rsid w:val="00B417A2"/>
    <w:rsid w:val="00B4690F"/>
    <w:rsid w:val="00B513B3"/>
    <w:rsid w:val="00B56CFA"/>
    <w:rsid w:val="00B57E46"/>
    <w:rsid w:val="00B611ED"/>
    <w:rsid w:val="00B70543"/>
    <w:rsid w:val="00B742B9"/>
    <w:rsid w:val="00B82CBA"/>
    <w:rsid w:val="00B91867"/>
    <w:rsid w:val="00B9216F"/>
    <w:rsid w:val="00BB02CD"/>
    <w:rsid w:val="00BB08AD"/>
    <w:rsid w:val="00BB1970"/>
    <w:rsid w:val="00BB374E"/>
    <w:rsid w:val="00BB52D6"/>
    <w:rsid w:val="00BC29DE"/>
    <w:rsid w:val="00BC2C3D"/>
    <w:rsid w:val="00BC4BB8"/>
    <w:rsid w:val="00BD2D06"/>
    <w:rsid w:val="00BD33EA"/>
    <w:rsid w:val="00BD40A0"/>
    <w:rsid w:val="00BD4270"/>
    <w:rsid w:val="00BD5DB8"/>
    <w:rsid w:val="00BD7384"/>
    <w:rsid w:val="00BE15C2"/>
    <w:rsid w:val="00BE432A"/>
    <w:rsid w:val="00BE571F"/>
    <w:rsid w:val="00BE64F8"/>
    <w:rsid w:val="00BF15E5"/>
    <w:rsid w:val="00BF329C"/>
    <w:rsid w:val="00C0080B"/>
    <w:rsid w:val="00C00C1F"/>
    <w:rsid w:val="00C020D9"/>
    <w:rsid w:val="00C0468A"/>
    <w:rsid w:val="00C069CD"/>
    <w:rsid w:val="00C1723C"/>
    <w:rsid w:val="00C26BCA"/>
    <w:rsid w:val="00C30A19"/>
    <w:rsid w:val="00C4143D"/>
    <w:rsid w:val="00C650EA"/>
    <w:rsid w:val="00C70FD3"/>
    <w:rsid w:val="00C7607E"/>
    <w:rsid w:val="00C76FCC"/>
    <w:rsid w:val="00C9181D"/>
    <w:rsid w:val="00C97946"/>
    <w:rsid w:val="00CA16B5"/>
    <w:rsid w:val="00CA2881"/>
    <w:rsid w:val="00CA2C32"/>
    <w:rsid w:val="00CA5E0A"/>
    <w:rsid w:val="00CA6F66"/>
    <w:rsid w:val="00CB0FCC"/>
    <w:rsid w:val="00CB5404"/>
    <w:rsid w:val="00CC2BE2"/>
    <w:rsid w:val="00CC64CF"/>
    <w:rsid w:val="00CC74A3"/>
    <w:rsid w:val="00CD03CA"/>
    <w:rsid w:val="00CE28DB"/>
    <w:rsid w:val="00CF24B7"/>
    <w:rsid w:val="00CF3D7E"/>
    <w:rsid w:val="00CF3F13"/>
    <w:rsid w:val="00CF7C5E"/>
    <w:rsid w:val="00D00A0D"/>
    <w:rsid w:val="00D069EE"/>
    <w:rsid w:val="00D0799B"/>
    <w:rsid w:val="00D1483A"/>
    <w:rsid w:val="00D1571B"/>
    <w:rsid w:val="00D15930"/>
    <w:rsid w:val="00D1598F"/>
    <w:rsid w:val="00D15C39"/>
    <w:rsid w:val="00D23AE8"/>
    <w:rsid w:val="00D33A72"/>
    <w:rsid w:val="00D35096"/>
    <w:rsid w:val="00D37B96"/>
    <w:rsid w:val="00D40021"/>
    <w:rsid w:val="00D403D6"/>
    <w:rsid w:val="00D41330"/>
    <w:rsid w:val="00D41AD6"/>
    <w:rsid w:val="00D41D7F"/>
    <w:rsid w:val="00D46887"/>
    <w:rsid w:val="00D46934"/>
    <w:rsid w:val="00D50C57"/>
    <w:rsid w:val="00D538EA"/>
    <w:rsid w:val="00D57E87"/>
    <w:rsid w:val="00D61A25"/>
    <w:rsid w:val="00D62545"/>
    <w:rsid w:val="00D63E8A"/>
    <w:rsid w:val="00D7670D"/>
    <w:rsid w:val="00D7767C"/>
    <w:rsid w:val="00D77B08"/>
    <w:rsid w:val="00D84F94"/>
    <w:rsid w:val="00D91182"/>
    <w:rsid w:val="00DB0C43"/>
    <w:rsid w:val="00DB2417"/>
    <w:rsid w:val="00DB5871"/>
    <w:rsid w:val="00DB6C26"/>
    <w:rsid w:val="00DD1FE3"/>
    <w:rsid w:val="00DD4172"/>
    <w:rsid w:val="00DD56F1"/>
    <w:rsid w:val="00DD7D20"/>
    <w:rsid w:val="00DE045E"/>
    <w:rsid w:val="00DE0963"/>
    <w:rsid w:val="00DE0CD4"/>
    <w:rsid w:val="00DE12B8"/>
    <w:rsid w:val="00DE4AEF"/>
    <w:rsid w:val="00DF7BEB"/>
    <w:rsid w:val="00E008F7"/>
    <w:rsid w:val="00E01CBA"/>
    <w:rsid w:val="00E02781"/>
    <w:rsid w:val="00E06287"/>
    <w:rsid w:val="00E06AD8"/>
    <w:rsid w:val="00E23F53"/>
    <w:rsid w:val="00E243DE"/>
    <w:rsid w:val="00E30193"/>
    <w:rsid w:val="00E33CCB"/>
    <w:rsid w:val="00E34D3F"/>
    <w:rsid w:val="00E43AB7"/>
    <w:rsid w:val="00E442CB"/>
    <w:rsid w:val="00E47D2E"/>
    <w:rsid w:val="00E54814"/>
    <w:rsid w:val="00E65D0F"/>
    <w:rsid w:val="00E70940"/>
    <w:rsid w:val="00E80DC5"/>
    <w:rsid w:val="00E80F9E"/>
    <w:rsid w:val="00E8446C"/>
    <w:rsid w:val="00E84835"/>
    <w:rsid w:val="00E85C94"/>
    <w:rsid w:val="00E863AF"/>
    <w:rsid w:val="00E86D26"/>
    <w:rsid w:val="00E90AF2"/>
    <w:rsid w:val="00E90C06"/>
    <w:rsid w:val="00E90ED9"/>
    <w:rsid w:val="00EA122D"/>
    <w:rsid w:val="00EA6426"/>
    <w:rsid w:val="00EB20D5"/>
    <w:rsid w:val="00EC0F8B"/>
    <w:rsid w:val="00ED127C"/>
    <w:rsid w:val="00ED77AE"/>
    <w:rsid w:val="00EE5FD7"/>
    <w:rsid w:val="00EF4096"/>
    <w:rsid w:val="00EF5D0B"/>
    <w:rsid w:val="00EF654E"/>
    <w:rsid w:val="00EF7374"/>
    <w:rsid w:val="00EF7957"/>
    <w:rsid w:val="00F007BD"/>
    <w:rsid w:val="00F009DE"/>
    <w:rsid w:val="00F01952"/>
    <w:rsid w:val="00F01FD0"/>
    <w:rsid w:val="00F0237D"/>
    <w:rsid w:val="00F064A8"/>
    <w:rsid w:val="00F12BD9"/>
    <w:rsid w:val="00F13EA9"/>
    <w:rsid w:val="00F14DC2"/>
    <w:rsid w:val="00F17095"/>
    <w:rsid w:val="00F248C4"/>
    <w:rsid w:val="00F25972"/>
    <w:rsid w:val="00F27E0C"/>
    <w:rsid w:val="00F31EB8"/>
    <w:rsid w:val="00F34F45"/>
    <w:rsid w:val="00F352D0"/>
    <w:rsid w:val="00F37F8D"/>
    <w:rsid w:val="00F407D0"/>
    <w:rsid w:val="00F42095"/>
    <w:rsid w:val="00F46173"/>
    <w:rsid w:val="00F529E1"/>
    <w:rsid w:val="00F5440D"/>
    <w:rsid w:val="00F566A3"/>
    <w:rsid w:val="00F62248"/>
    <w:rsid w:val="00F627EC"/>
    <w:rsid w:val="00F72B5D"/>
    <w:rsid w:val="00F87327"/>
    <w:rsid w:val="00F935C3"/>
    <w:rsid w:val="00F941CF"/>
    <w:rsid w:val="00F97EC2"/>
    <w:rsid w:val="00FB0F8D"/>
    <w:rsid w:val="00FC029B"/>
    <w:rsid w:val="00FC4A19"/>
    <w:rsid w:val="00FD17E0"/>
    <w:rsid w:val="00FD30DA"/>
    <w:rsid w:val="00FE0C70"/>
    <w:rsid w:val="00FE268E"/>
    <w:rsid w:val="00FE2CF7"/>
    <w:rsid w:val="00FE3CE8"/>
    <w:rsid w:val="00FF02A8"/>
    <w:rsid w:val="00FF53B2"/>
    <w:rsid w:val="00FF7138"/>
    <w:rsid w:val="00FF71A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F7F967"/>
  <w15:docId w15:val="{8E5B615E-3D41-4BA3-B29D-4F4A92FA6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5B1E"/>
  </w:style>
  <w:style w:type="paragraph" w:styleId="1">
    <w:name w:val="heading 1"/>
    <w:next w:val="a"/>
    <w:link w:val="1Char"/>
    <w:uiPriority w:val="9"/>
    <w:qFormat/>
    <w:locked/>
    <w:rsid w:val="004A4D63"/>
    <w:pPr>
      <w:keepNext/>
      <w:keepLines/>
      <w:spacing w:after="123" w:line="259" w:lineRule="auto"/>
      <w:outlineLvl w:val="0"/>
    </w:pPr>
    <w:rPr>
      <w:rFonts w:ascii="Calibri" w:eastAsia="Calibri" w:hAnsi="Calibri" w:cs="Calibri"/>
      <w:color w:val="000000"/>
      <w:kern w:val="2"/>
      <w:sz w:val="24"/>
      <w:szCs w:val="24"/>
    </w:rPr>
  </w:style>
  <w:style w:type="paragraph" w:styleId="2">
    <w:name w:val="heading 2"/>
    <w:next w:val="a"/>
    <w:link w:val="2Char"/>
    <w:uiPriority w:val="9"/>
    <w:unhideWhenUsed/>
    <w:qFormat/>
    <w:locked/>
    <w:rsid w:val="004A4D63"/>
    <w:pPr>
      <w:keepNext/>
      <w:keepLines/>
      <w:spacing w:after="123" w:line="259" w:lineRule="auto"/>
      <w:ind w:left="10" w:hanging="10"/>
      <w:outlineLvl w:val="1"/>
    </w:pPr>
    <w:rPr>
      <w:rFonts w:ascii="Calibri" w:eastAsia="Calibri" w:hAnsi="Calibri" w:cs="Calibri"/>
      <w:color w:val="000000"/>
      <w:kern w:val="2"/>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8B388B"/>
    <w:rPr>
      <w:rFonts w:ascii="Tahoma" w:hAnsi="Tahoma" w:cs="Tahoma"/>
      <w:sz w:val="16"/>
      <w:szCs w:val="16"/>
    </w:rPr>
  </w:style>
  <w:style w:type="character" w:customStyle="1" w:styleId="Char">
    <w:name w:val="Κείμενο πλαισίου Char"/>
    <w:link w:val="a3"/>
    <w:uiPriority w:val="99"/>
    <w:semiHidden/>
    <w:locked/>
    <w:rsid w:val="00621220"/>
    <w:rPr>
      <w:rFonts w:cs="Times New Roman"/>
      <w:sz w:val="2"/>
    </w:rPr>
  </w:style>
  <w:style w:type="character" w:styleId="-">
    <w:name w:val="Hyperlink"/>
    <w:uiPriority w:val="99"/>
    <w:rsid w:val="00B70543"/>
    <w:rPr>
      <w:rFonts w:cs="Times New Roman"/>
      <w:color w:val="0000FF"/>
      <w:u w:val="single"/>
    </w:rPr>
  </w:style>
  <w:style w:type="character" w:styleId="a4">
    <w:name w:val="Emphasis"/>
    <w:uiPriority w:val="99"/>
    <w:qFormat/>
    <w:rsid w:val="001538A1"/>
    <w:rPr>
      <w:rFonts w:cs="Times New Roman"/>
      <w:i/>
    </w:rPr>
  </w:style>
  <w:style w:type="character" w:styleId="a5">
    <w:name w:val="Strong"/>
    <w:uiPriority w:val="99"/>
    <w:qFormat/>
    <w:rsid w:val="001538A1"/>
    <w:rPr>
      <w:rFonts w:cs="Times New Roman"/>
      <w:b/>
    </w:rPr>
  </w:style>
  <w:style w:type="paragraph" w:styleId="a6">
    <w:name w:val="header"/>
    <w:basedOn w:val="a"/>
    <w:link w:val="Char0"/>
    <w:uiPriority w:val="99"/>
    <w:rsid w:val="004B4A3C"/>
    <w:pPr>
      <w:tabs>
        <w:tab w:val="center" w:pos="4153"/>
        <w:tab w:val="right" w:pos="8306"/>
      </w:tabs>
    </w:pPr>
  </w:style>
  <w:style w:type="character" w:customStyle="1" w:styleId="Char0">
    <w:name w:val="Κεφαλίδα Char"/>
    <w:link w:val="a6"/>
    <w:uiPriority w:val="99"/>
    <w:locked/>
    <w:rsid w:val="004B4A3C"/>
    <w:rPr>
      <w:rFonts w:cs="Times New Roman"/>
    </w:rPr>
  </w:style>
  <w:style w:type="paragraph" w:styleId="a7">
    <w:name w:val="footer"/>
    <w:basedOn w:val="a"/>
    <w:link w:val="Char1"/>
    <w:uiPriority w:val="99"/>
    <w:rsid w:val="004B4A3C"/>
    <w:pPr>
      <w:tabs>
        <w:tab w:val="center" w:pos="4153"/>
        <w:tab w:val="right" w:pos="8306"/>
      </w:tabs>
    </w:pPr>
  </w:style>
  <w:style w:type="character" w:customStyle="1" w:styleId="Char1">
    <w:name w:val="Υποσέλιδο Char"/>
    <w:link w:val="a7"/>
    <w:uiPriority w:val="99"/>
    <w:locked/>
    <w:rsid w:val="004B4A3C"/>
    <w:rPr>
      <w:rFonts w:cs="Times New Roman"/>
    </w:rPr>
  </w:style>
  <w:style w:type="character" w:customStyle="1" w:styleId="1Char">
    <w:name w:val="Επικεφαλίδα 1 Char"/>
    <w:link w:val="1"/>
    <w:uiPriority w:val="9"/>
    <w:rsid w:val="004A4D63"/>
    <w:rPr>
      <w:rFonts w:ascii="Calibri" w:eastAsia="Calibri" w:hAnsi="Calibri" w:cs="Calibri"/>
      <w:color w:val="000000"/>
      <w:kern w:val="2"/>
      <w:sz w:val="24"/>
      <w:szCs w:val="24"/>
    </w:rPr>
  </w:style>
  <w:style w:type="character" w:customStyle="1" w:styleId="2Char">
    <w:name w:val="Επικεφαλίδα 2 Char"/>
    <w:link w:val="2"/>
    <w:uiPriority w:val="9"/>
    <w:rsid w:val="004A4D63"/>
    <w:rPr>
      <w:rFonts w:ascii="Calibri" w:eastAsia="Calibri" w:hAnsi="Calibri" w:cs="Calibri"/>
      <w:color w:val="000000"/>
      <w:kern w:val="2"/>
      <w:sz w:val="24"/>
      <w:szCs w:val="24"/>
      <w:u w:val="single" w:color="000000"/>
    </w:rPr>
  </w:style>
  <w:style w:type="table" w:customStyle="1" w:styleId="TableGrid">
    <w:name w:val="TableGrid"/>
    <w:rsid w:val="004A4D63"/>
    <w:rPr>
      <w:rFonts w:ascii="Aptos" w:hAnsi="Aptos"/>
      <w:kern w:val="2"/>
      <w:sz w:val="24"/>
      <w:szCs w:val="24"/>
    </w:rPr>
    <w:tblPr>
      <w:tblCellMar>
        <w:top w:w="0" w:type="dxa"/>
        <w:left w:w="0" w:type="dxa"/>
        <w:bottom w:w="0" w:type="dxa"/>
        <w:right w:w="0" w:type="dxa"/>
      </w:tblCellMar>
    </w:tblPr>
  </w:style>
  <w:style w:type="paragraph" w:styleId="a8">
    <w:name w:val="No Spacing"/>
    <w:uiPriority w:val="1"/>
    <w:qFormat/>
    <w:rsid w:val="0076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53799">
      <w:bodyDiv w:val="1"/>
      <w:marLeft w:val="0"/>
      <w:marRight w:val="0"/>
      <w:marTop w:val="0"/>
      <w:marBottom w:val="0"/>
      <w:divBdr>
        <w:top w:val="none" w:sz="0" w:space="0" w:color="auto"/>
        <w:left w:val="none" w:sz="0" w:space="0" w:color="auto"/>
        <w:bottom w:val="none" w:sz="0" w:space="0" w:color="auto"/>
        <w:right w:val="none" w:sz="0" w:space="0" w:color="auto"/>
      </w:divBdr>
    </w:div>
    <w:div w:id="804809392">
      <w:bodyDiv w:val="1"/>
      <w:marLeft w:val="0"/>
      <w:marRight w:val="0"/>
      <w:marTop w:val="0"/>
      <w:marBottom w:val="0"/>
      <w:divBdr>
        <w:top w:val="none" w:sz="0" w:space="0" w:color="auto"/>
        <w:left w:val="none" w:sz="0" w:space="0" w:color="auto"/>
        <w:bottom w:val="none" w:sz="0" w:space="0" w:color="auto"/>
        <w:right w:val="none" w:sz="0" w:space="0" w:color="auto"/>
      </w:divBdr>
    </w:div>
    <w:div w:id="850266230">
      <w:bodyDiv w:val="1"/>
      <w:marLeft w:val="0"/>
      <w:marRight w:val="0"/>
      <w:marTop w:val="0"/>
      <w:marBottom w:val="0"/>
      <w:divBdr>
        <w:top w:val="none" w:sz="0" w:space="0" w:color="auto"/>
        <w:left w:val="none" w:sz="0" w:space="0" w:color="auto"/>
        <w:bottom w:val="none" w:sz="0" w:space="0" w:color="auto"/>
        <w:right w:val="none" w:sz="0" w:space="0" w:color="auto"/>
      </w:divBdr>
    </w:div>
    <w:div w:id="1224371778">
      <w:bodyDiv w:val="1"/>
      <w:marLeft w:val="0"/>
      <w:marRight w:val="0"/>
      <w:marTop w:val="0"/>
      <w:marBottom w:val="0"/>
      <w:divBdr>
        <w:top w:val="none" w:sz="0" w:space="0" w:color="auto"/>
        <w:left w:val="none" w:sz="0" w:space="0" w:color="auto"/>
        <w:bottom w:val="none" w:sz="0" w:space="0" w:color="auto"/>
        <w:right w:val="none" w:sz="0" w:space="0" w:color="auto"/>
      </w:divBdr>
    </w:div>
    <w:div w:id="1239444790">
      <w:bodyDiv w:val="1"/>
      <w:marLeft w:val="0"/>
      <w:marRight w:val="0"/>
      <w:marTop w:val="0"/>
      <w:marBottom w:val="0"/>
      <w:divBdr>
        <w:top w:val="none" w:sz="0" w:space="0" w:color="auto"/>
        <w:left w:val="none" w:sz="0" w:space="0" w:color="auto"/>
        <w:bottom w:val="none" w:sz="0" w:space="0" w:color="auto"/>
        <w:right w:val="none" w:sz="0" w:space="0" w:color="auto"/>
      </w:divBdr>
    </w:div>
    <w:div w:id="1413314810">
      <w:bodyDiv w:val="1"/>
      <w:marLeft w:val="0"/>
      <w:marRight w:val="0"/>
      <w:marTop w:val="0"/>
      <w:marBottom w:val="0"/>
      <w:divBdr>
        <w:top w:val="none" w:sz="0" w:space="0" w:color="auto"/>
        <w:left w:val="none" w:sz="0" w:space="0" w:color="auto"/>
        <w:bottom w:val="none" w:sz="0" w:space="0" w:color="auto"/>
        <w:right w:val="none" w:sz="0" w:space="0" w:color="auto"/>
      </w:divBdr>
    </w:div>
    <w:div w:id="1854614778">
      <w:marLeft w:val="0"/>
      <w:marRight w:val="0"/>
      <w:marTop w:val="0"/>
      <w:marBottom w:val="0"/>
      <w:divBdr>
        <w:top w:val="none" w:sz="0" w:space="0" w:color="auto"/>
        <w:left w:val="none" w:sz="0" w:space="0" w:color="auto"/>
        <w:bottom w:val="none" w:sz="0" w:space="0" w:color="auto"/>
        <w:right w:val="none" w:sz="0" w:space="0" w:color="auto"/>
      </w:divBdr>
    </w:div>
    <w:div w:id="1854614779">
      <w:marLeft w:val="0"/>
      <w:marRight w:val="0"/>
      <w:marTop w:val="0"/>
      <w:marBottom w:val="0"/>
      <w:divBdr>
        <w:top w:val="none" w:sz="0" w:space="0" w:color="auto"/>
        <w:left w:val="none" w:sz="0" w:space="0" w:color="auto"/>
        <w:bottom w:val="none" w:sz="0" w:space="0" w:color="auto"/>
        <w:right w:val="none" w:sz="0" w:space="0" w:color="auto"/>
      </w:divBdr>
    </w:div>
    <w:div w:id="1854614780">
      <w:marLeft w:val="0"/>
      <w:marRight w:val="0"/>
      <w:marTop w:val="0"/>
      <w:marBottom w:val="0"/>
      <w:divBdr>
        <w:top w:val="none" w:sz="0" w:space="0" w:color="auto"/>
        <w:left w:val="none" w:sz="0" w:space="0" w:color="auto"/>
        <w:bottom w:val="none" w:sz="0" w:space="0" w:color="auto"/>
        <w:right w:val="none" w:sz="0" w:space="0" w:color="auto"/>
      </w:divBdr>
    </w:div>
    <w:div w:id="1854614781">
      <w:marLeft w:val="0"/>
      <w:marRight w:val="0"/>
      <w:marTop w:val="0"/>
      <w:marBottom w:val="0"/>
      <w:divBdr>
        <w:top w:val="none" w:sz="0" w:space="0" w:color="auto"/>
        <w:left w:val="none" w:sz="0" w:space="0" w:color="auto"/>
        <w:bottom w:val="none" w:sz="0" w:space="0" w:color="auto"/>
        <w:right w:val="none" w:sz="0" w:space="0" w:color="auto"/>
      </w:divBdr>
    </w:div>
    <w:div w:id="1854614782">
      <w:marLeft w:val="0"/>
      <w:marRight w:val="0"/>
      <w:marTop w:val="0"/>
      <w:marBottom w:val="0"/>
      <w:divBdr>
        <w:top w:val="none" w:sz="0" w:space="0" w:color="auto"/>
        <w:left w:val="none" w:sz="0" w:space="0" w:color="auto"/>
        <w:bottom w:val="none" w:sz="0" w:space="0" w:color="auto"/>
        <w:right w:val="none" w:sz="0" w:space="0" w:color="auto"/>
      </w:divBdr>
    </w:div>
    <w:div w:id="1854614783">
      <w:marLeft w:val="0"/>
      <w:marRight w:val="0"/>
      <w:marTop w:val="0"/>
      <w:marBottom w:val="0"/>
      <w:divBdr>
        <w:top w:val="none" w:sz="0" w:space="0" w:color="auto"/>
        <w:left w:val="none" w:sz="0" w:space="0" w:color="auto"/>
        <w:bottom w:val="none" w:sz="0" w:space="0" w:color="auto"/>
        <w:right w:val="none" w:sz="0" w:space="0" w:color="auto"/>
      </w:divBdr>
    </w:div>
    <w:div w:id="1854614784">
      <w:marLeft w:val="0"/>
      <w:marRight w:val="0"/>
      <w:marTop w:val="0"/>
      <w:marBottom w:val="0"/>
      <w:divBdr>
        <w:top w:val="none" w:sz="0" w:space="0" w:color="auto"/>
        <w:left w:val="none" w:sz="0" w:space="0" w:color="auto"/>
        <w:bottom w:val="none" w:sz="0" w:space="0" w:color="auto"/>
        <w:right w:val="none" w:sz="0" w:space="0" w:color="auto"/>
      </w:divBdr>
    </w:div>
    <w:div w:id="1854614785">
      <w:marLeft w:val="0"/>
      <w:marRight w:val="0"/>
      <w:marTop w:val="0"/>
      <w:marBottom w:val="0"/>
      <w:divBdr>
        <w:top w:val="none" w:sz="0" w:space="0" w:color="auto"/>
        <w:left w:val="none" w:sz="0" w:space="0" w:color="auto"/>
        <w:bottom w:val="none" w:sz="0" w:space="0" w:color="auto"/>
        <w:right w:val="none" w:sz="0" w:space="0" w:color="auto"/>
      </w:divBdr>
    </w:div>
    <w:div w:id="1854614786">
      <w:marLeft w:val="0"/>
      <w:marRight w:val="0"/>
      <w:marTop w:val="0"/>
      <w:marBottom w:val="0"/>
      <w:divBdr>
        <w:top w:val="none" w:sz="0" w:space="0" w:color="auto"/>
        <w:left w:val="none" w:sz="0" w:space="0" w:color="auto"/>
        <w:bottom w:val="none" w:sz="0" w:space="0" w:color="auto"/>
        <w:right w:val="none" w:sz="0" w:space="0" w:color="auto"/>
      </w:divBdr>
    </w:div>
    <w:div w:id="1854614787">
      <w:marLeft w:val="0"/>
      <w:marRight w:val="0"/>
      <w:marTop w:val="0"/>
      <w:marBottom w:val="0"/>
      <w:divBdr>
        <w:top w:val="none" w:sz="0" w:space="0" w:color="auto"/>
        <w:left w:val="none" w:sz="0" w:space="0" w:color="auto"/>
        <w:bottom w:val="none" w:sz="0" w:space="0" w:color="auto"/>
        <w:right w:val="none" w:sz="0" w:space="0" w:color="auto"/>
      </w:divBdr>
    </w:div>
    <w:div w:id="1854614788">
      <w:marLeft w:val="0"/>
      <w:marRight w:val="0"/>
      <w:marTop w:val="0"/>
      <w:marBottom w:val="0"/>
      <w:divBdr>
        <w:top w:val="none" w:sz="0" w:space="0" w:color="auto"/>
        <w:left w:val="none" w:sz="0" w:space="0" w:color="auto"/>
        <w:bottom w:val="none" w:sz="0" w:space="0" w:color="auto"/>
        <w:right w:val="none" w:sz="0" w:space="0" w:color="auto"/>
      </w:divBdr>
    </w:div>
    <w:div w:id="1854614789">
      <w:marLeft w:val="0"/>
      <w:marRight w:val="0"/>
      <w:marTop w:val="0"/>
      <w:marBottom w:val="0"/>
      <w:divBdr>
        <w:top w:val="none" w:sz="0" w:space="0" w:color="auto"/>
        <w:left w:val="none" w:sz="0" w:space="0" w:color="auto"/>
        <w:bottom w:val="none" w:sz="0" w:space="0" w:color="auto"/>
        <w:right w:val="none" w:sz="0" w:space="0" w:color="auto"/>
      </w:divBdr>
    </w:div>
    <w:div w:id="1854614790">
      <w:marLeft w:val="0"/>
      <w:marRight w:val="0"/>
      <w:marTop w:val="0"/>
      <w:marBottom w:val="0"/>
      <w:divBdr>
        <w:top w:val="none" w:sz="0" w:space="0" w:color="auto"/>
        <w:left w:val="none" w:sz="0" w:space="0" w:color="auto"/>
        <w:bottom w:val="none" w:sz="0" w:space="0" w:color="auto"/>
        <w:right w:val="none" w:sz="0" w:space="0" w:color="auto"/>
      </w:divBdr>
    </w:div>
    <w:div w:id="1854614791">
      <w:marLeft w:val="0"/>
      <w:marRight w:val="0"/>
      <w:marTop w:val="0"/>
      <w:marBottom w:val="0"/>
      <w:divBdr>
        <w:top w:val="none" w:sz="0" w:space="0" w:color="auto"/>
        <w:left w:val="none" w:sz="0" w:space="0" w:color="auto"/>
        <w:bottom w:val="none" w:sz="0" w:space="0" w:color="auto"/>
        <w:right w:val="none" w:sz="0" w:space="0" w:color="auto"/>
      </w:divBdr>
    </w:div>
    <w:div w:id="213682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573E9-F08C-4AF6-8B2B-D7A2E8788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1338</Words>
  <Characters>7228</Characters>
  <Application>Microsoft Office Word</Application>
  <DocSecurity>0</DocSecurity>
  <Lines>60</Lines>
  <Paragraphs>17</Paragraphs>
  <ScaleCrop>false</ScaleCrop>
  <HeadingPairs>
    <vt:vector size="2" baseType="variant">
      <vt:variant>
        <vt:lpstr>Τίτλος</vt:lpstr>
      </vt:variant>
      <vt:variant>
        <vt:i4>1</vt:i4>
      </vt:variant>
    </vt:vector>
  </HeadingPairs>
  <TitlesOfParts>
    <vt:vector size="1" baseType="lpstr">
      <vt:lpstr> </vt:lpstr>
    </vt:vector>
  </TitlesOfParts>
  <Company>ΥΠ.Ε.Π.Θ.</Company>
  <LinksUpToDate>false</LinksUpToDate>
  <CharactersWithSpaces>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dc:creator>
  <cp:keywords/>
  <dc:description/>
  <cp:lastModifiedBy>User</cp:lastModifiedBy>
  <cp:revision>3</cp:revision>
  <cp:lastPrinted>2026-07-09T09:51:00Z</cp:lastPrinted>
  <dcterms:created xsi:type="dcterms:W3CDTF">2026-07-09T08:54:00Z</dcterms:created>
  <dcterms:modified xsi:type="dcterms:W3CDTF">2026-07-09T09:57:00Z</dcterms:modified>
</cp:coreProperties>
</file>