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44"/>
        <w:tblW w:w="17388" w:type="dxa"/>
        <w:tblLayout w:type="fixed"/>
        <w:tblLook w:val="0000" w:firstRow="0" w:lastRow="0" w:firstColumn="0" w:lastColumn="0" w:noHBand="0" w:noVBand="0"/>
      </w:tblPr>
      <w:tblGrid>
        <w:gridCol w:w="4644"/>
        <w:gridCol w:w="709"/>
        <w:gridCol w:w="5375"/>
        <w:gridCol w:w="720"/>
        <w:gridCol w:w="5220"/>
        <w:gridCol w:w="720"/>
      </w:tblGrid>
      <w:tr w:rsidR="001D5AA3" w:rsidRPr="00F26380" w:rsidTr="00654DCD">
        <w:trPr>
          <w:gridAfter w:val="1"/>
          <w:wAfter w:w="720" w:type="dxa"/>
          <w:cantSplit/>
          <w:trHeight w:val="2127"/>
        </w:trPr>
        <w:tc>
          <w:tcPr>
            <w:tcW w:w="4644" w:type="dxa"/>
            <w:vMerge w:val="restart"/>
            <w:vAlign w:val="bottom"/>
          </w:tcPr>
          <w:p w:rsidR="001D5AA3" w:rsidRPr="00F26380" w:rsidRDefault="001D5AA3" w:rsidP="001D5AA3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spacing w:after="0" w:line="240" w:lineRule="auto"/>
              <w:ind w:left="-360" w:firstLine="360"/>
              <w:jc w:val="center"/>
              <w:rPr>
                <w:rFonts w:ascii="Arial" w:eastAsia="Times New Roman" w:hAnsi="Arial" w:cs="Arial"/>
                <w:bCs/>
                <w:color w:val="000080"/>
                <w:lang w:eastAsia="el-GR"/>
              </w:rPr>
            </w:pPr>
            <w:r w:rsidRPr="00F26380">
              <w:rPr>
                <w:rFonts w:ascii="Arial" w:eastAsia="Times New Roman" w:hAnsi="Arial" w:cs="Arial"/>
                <w:b/>
                <w:noProof/>
                <w:color w:val="000080"/>
                <w:lang w:val="en-US"/>
              </w:rPr>
              <w:drawing>
                <wp:inline distT="0" distB="0" distL="0" distR="0">
                  <wp:extent cx="552450" cy="485775"/>
                  <wp:effectExtent l="0" t="0" r="0" b="9525"/>
                  <wp:docPr id="1" name="Εικόνα 1" descr="Ethnosim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AA3" w:rsidRPr="00F26380" w:rsidRDefault="001D5AA3" w:rsidP="001D5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F26380">
              <w:rPr>
                <w:rFonts w:ascii="Arial" w:eastAsia="Times New Roman" w:hAnsi="Arial" w:cs="Arial"/>
                <w:b/>
                <w:lang w:eastAsia="el-GR"/>
              </w:rPr>
              <w:t>ΕΛΛΗΝΙΚΗ ΔΗΜΟΚΡΑΤΙΑ</w:t>
            </w:r>
          </w:p>
          <w:p w:rsidR="001D5AA3" w:rsidRPr="00F26380" w:rsidRDefault="001D5AA3" w:rsidP="001D5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F26380">
              <w:rPr>
                <w:rFonts w:ascii="Arial" w:eastAsia="Times New Roman" w:hAnsi="Arial" w:cs="Arial"/>
                <w:b/>
                <w:lang w:eastAsia="el-GR"/>
              </w:rPr>
              <w:t>ΥΠΟΥΡΓΕΙΟ ΠΑΙΔΕΙΑΣ, ΘΡΗΣΚΕΥΜΑΤΩΝ</w:t>
            </w:r>
          </w:p>
          <w:p w:rsidR="001D5AA3" w:rsidRPr="00F26380" w:rsidRDefault="001D5AA3" w:rsidP="001D5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F26380">
              <w:rPr>
                <w:rFonts w:ascii="Arial" w:eastAsia="Times New Roman" w:hAnsi="Arial" w:cs="Arial"/>
                <w:b/>
                <w:lang w:eastAsia="el-GR"/>
              </w:rPr>
              <w:t xml:space="preserve">ΚΑΙ ΑΘΛΗΤΙΣΜΟΥ </w:t>
            </w:r>
          </w:p>
          <w:p w:rsidR="001D5AA3" w:rsidRPr="00F26380" w:rsidRDefault="001D5AA3" w:rsidP="001D5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1D5AA3" w:rsidRPr="00F26380" w:rsidRDefault="001D5AA3" w:rsidP="001D5A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>ΠΕΡΙΦ/ΚΗ Δ/ΝΣΗ Π. &amp; Δ. ΕΚΠ/ΣΗΣ  ΑΤΤΙΚΗΣ</w:t>
            </w:r>
            <w:r w:rsidRPr="00F26380">
              <w:rPr>
                <w:rFonts w:ascii="Arial" w:eastAsia="Times New Roman" w:hAnsi="Arial" w:cs="Arial"/>
                <w:lang w:eastAsia="el-GR"/>
              </w:rPr>
              <w:br/>
              <w:t>Α΄ Δ/ΝΣΗ Β΄/ΘΜΙΑΣ ΕΚΠ/ΣΗΣ ΑΘΗΝΑΣ</w:t>
            </w: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F26380">
              <w:rPr>
                <w:rFonts w:ascii="Arial" w:eastAsia="Times New Roman" w:hAnsi="Arial" w:cs="Arial"/>
                <w:lang w:eastAsia="el-GR"/>
              </w:rPr>
              <w:t>Ταχ</w:t>
            </w:r>
            <w:proofErr w:type="spellEnd"/>
            <w:r w:rsidRPr="00F26380">
              <w:rPr>
                <w:rFonts w:ascii="Arial" w:eastAsia="Times New Roman" w:hAnsi="Arial" w:cs="Arial"/>
                <w:lang w:eastAsia="el-GR"/>
              </w:rPr>
              <w:t>. Δ/</w:t>
            </w:r>
            <w:proofErr w:type="spellStart"/>
            <w:r w:rsidRPr="00F26380">
              <w:rPr>
                <w:rFonts w:ascii="Arial" w:eastAsia="Times New Roman" w:hAnsi="Arial" w:cs="Arial"/>
                <w:lang w:eastAsia="el-GR"/>
              </w:rPr>
              <w:t>νση</w:t>
            </w:r>
            <w:proofErr w:type="spellEnd"/>
            <w:r w:rsidRPr="00F26380">
              <w:rPr>
                <w:rFonts w:ascii="Arial" w:eastAsia="Times New Roman" w:hAnsi="Arial" w:cs="Arial"/>
                <w:lang w:eastAsia="el-GR"/>
              </w:rPr>
              <w:t>:  Χίου 16-18</w:t>
            </w: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>Τ.Κ. – Πόλη:10438 - Αθήνα</w:t>
            </w:r>
          </w:p>
          <w:p w:rsidR="001D5AA3" w:rsidRPr="00F26380" w:rsidRDefault="001D5AA3" w:rsidP="001D5AA3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>Ιστοσελίδα: http://dide-a-ath.att.sch.gr</w:t>
            </w: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val="fr-FR" w:eastAsia="el-GR"/>
              </w:rPr>
            </w:pPr>
            <w:proofErr w:type="gramStart"/>
            <w:r w:rsidRPr="00F26380">
              <w:rPr>
                <w:rFonts w:ascii="Arial" w:eastAsia="Times New Roman" w:hAnsi="Arial" w:cs="Arial"/>
                <w:lang w:val="fr-FR" w:eastAsia="el-GR"/>
              </w:rPr>
              <w:t>e-mail:</w:t>
            </w:r>
            <w:proofErr w:type="gramEnd"/>
            <w:r w:rsidRPr="00F26380">
              <w:rPr>
                <w:rFonts w:ascii="Arial" w:eastAsia="Times New Roman" w:hAnsi="Arial" w:cs="Arial"/>
                <w:lang w:val="fr-FR" w:eastAsia="el-GR"/>
              </w:rPr>
              <w:t xml:space="preserve"> mail@dide-a-ath.att.sch.gr</w:t>
            </w: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>Πληροφορίες: Ευθυμίου Βασίλειος</w:t>
            </w: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F26380">
              <w:rPr>
                <w:rFonts w:ascii="Arial" w:eastAsia="Times New Roman" w:hAnsi="Arial" w:cs="Arial"/>
                <w:lang w:eastAsia="el-GR"/>
              </w:rPr>
              <w:t>Τηλ</w:t>
            </w:r>
            <w:proofErr w:type="spellEnd"/>
            <w:r w:rsidRPr="00F26380">
              <w:rPr>
                <w:rFonts w:ascii="Arial" w:eastAsia="Times New Roman" w:hAnsi="Arial" w:cs="Arial"/>
                <w:lang w:eastAsia="el-GR"/>
              </w:rPr>
              <w:t>.:</w:t>
            </w:r>
            <w:r w:rsidRPr="00F2638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Pr="00F26380">
              <w:rPr>
                <w:rFonts w:ascii="Arial" w:eastAsia="Times New Roman" w:hAnsi="Arial" w:cs="Arial"/>
                <w:lang w:eastAsia="el-GR"/>
              </w:rPr>
              <w:t>21</w:t>
            </w:r>
            <w:r w:rsidR="00D73A44" w:rsidRPr="00F26380">
              <w:rPr>
                <w:rFonts w:ascii="Arial" w:eastAsia="Times New Roman" w:hAnsi="Arial" w:cs="Arial"/>
                <w:lang w:eastAsia="el-GR"/>
              </w:rPr>
              <w:t>4</w:t>
            </w:r>
            <w:r w:rsidRPr="00F26380">
              <w:rPr>
                <w:rFonts w:ascii="Arial" w:eastAsia="Times New Roman" w:hAnsi="Arial" w:cs="Arial"/>
                <w:lang w:eastAsia="el-GR"/>
              </w:rPr>
              <w:t xml:space="preserve"> </w:t>
            </w:r>
            <w:r w:rsidR="00D73A44" w:rsidRPr="00F26380">
              <w:rPr>
                <w:rFonts w:ascii="Arial" w:eastAsia="Times New Roman" w:hAnsi="Arial" w:cs="Arial"/>
                <w:lang w:eastAsia="el-GR"/>
              </w:rPr>
              <w:t>4069403</w:t>
            </w:r>
          </w:p>
          <w:p w:rsidR="001D5AA3" w:rsidRPr="00F26380" w:rsidRDefault="001D5AA3" w:rsidP="001D5AA3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tabs>
                <w:tab w:val="left" w:pos="1310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6084" w:type="dxa"/>
            <w:gridSpan w:val="2"/>
          </w:tcPr>
          <w:p w:rsidR="001D5AA3" w:rsidRPr="00F26380" w:rsidRDefault="001D5AA3" w:rsidP="001D5AA3">
            <w:pPr>
              <w:tabs>
                <w:tab w:val="left" w:pos="885"/>
                <w:tab w:val="left" w:pos="2552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 xml:space="preserve">                   </w:t>
            </w:r>
          </w:p>
          <w:p w:rsidR="001D5AA3" w:rsidRPr="00F26380" w:rsidRDefault="001D5AA3" w:rsidP="001D5AA3">
            <w:pPr>
              <w:tabs>
                <w:tab w:val="left" w:pos="885"/>
                <w:tab w:val="left" w:pos="2552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 xml:space="preserve">                 </w:t>
            </w:r>
          </w:p>
          <w:p w:rsidR="001D5AA3" w:rsidRPr="00F26380" w:rsidRDefault="001D5AA3" w:rsidP="001D5A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 xml:space="preserve">                     </w:t>
            </w:r>
          </w:p>
          <w:p w:rsidR="001D5AA3" w:rsidRPr="00F26380" w:rsidRDefault="001D5AA3" w:rsidP="001D5AA3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tabs>
                <w:tab w:val="left" w:pos="1215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1D5AA3" w:rsidRPr="00F26380" w:rsidRDefault="001D5AA3" w:rsidP="001D5AA3">
            <w:pPr>
              <w:tabs>
                <w:tab w:val="left" w:pos="1215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940" w:type="dxa"/>
            <w:gridSpan w:val="2"/>
          </w:tcPr>
          <w:p w:rsidR="001D5AA3" w:rsidRPr="00F26380" w:rsidRDefault="001D5AA3" w:rsidP="001D5AA3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1D5AA3" w:rsidRPr="00F26380" w:rsidTr="00654DCD">
        <w:trPr>
          <w:cantSplit/>
          <w:trHeight w:val="1839"/>
        </w:trPr>
        <w:tc>
          <w:tcPr>
            <w:tcW w:w="4644" w:type="dxa"/>
            <w:vMerge/>
          </w:tcPr>
          <w:p w:rsidR="001D5AA3" w:rsidRPr="00F26380" w:rsidRDefault="001D5AA3" w:rsidP="001D5AA3">
            <w:pPr>
              <w:spacing w:after="0" w:line="240" w:lineRule="auto"/>
              <w:rPr>
                <w:rFonts w:ascii="Arial" w:eastAsia="Times New Roman" w:hAnsi="Arial" w:cs="Arial"/>
                <w:color w:val="000080"/>
                <w:lang w:eastAsia="el-GR"/>
              </w:rPr>
            </w:pPr>
          </w:p>
        </w:tc>
        <w:tc>
          <w:tcPr>
            <w:tcW w:w="709" w:type="dxa"/>
          </w:tcPr>
          <w:p w:rsidR="001D5AA3" w:rsidRPr="00F26380" w:rsidRDefault="001D5AA3" w:rsidP="001D5AA3">
            <w:pPr>
              <w:spacing w:after="0" w:line="240" w:lineRule="auto"/>
              <w:ind w:left="-288" w:right="-514" w:firstLine="180"/>
              <w:jc w:val="both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6095" w:type="dxa"/>
            <w:gridSpan w:val="2"/>
          </w:tcPr>
          <w:p w:rsidR="001D5AA3" w:rsidRPr="00F26380" w:rsidRDefault="001D5AA3" w:rsidP="001D5AA3">
            <w:pPr>
              <w:spacing w:after="0" w:line="240" w:lineRule="auto"/>
              <w:ind w:right="-514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940" w:type="dxa"/>
            <w:gridSpan w:val="2"/>
          </w:tcPr>
          <w:p w:rsidR="001D5AA3" w:rsidRPr="00F26380" w:rsidRDefault="001D5AA3" w:rsidP="001D5AA3">
            <w:pPr>
              <w:spacing w:after="0" w:line="240" w:lineRule="auto"/>
              <w:ind w:right="-514"/>
              <w:rPr>
                <w:rFonts w:ascii="Arial" w:eastAsia="Times New Roman" w:hAnsi="Arial" w:cs="Arial"/>
                <w:lang w:eastAsia="el-GR"/>
              </w:rPr>
            </w:pPr>
            <w:r w:rsidRPr="00F26380">
              <w:rPr>
                <w:rFonts w:ascii="Arial" w:eastAsia="Times New Roman" w:hAnsi="Arial" w:cs="Arial"/>
                <w:lang w:eastAsia="el-GR"/>
              </w:rPr>
              <w:t>ο</w:t>
            </w:r>
          </w:p>
        </w:tc>
      </w:tr>
    </w:tbl>
    <w:p w:rsidR="007A5A66" w:rsidRPr="00F26380" w:rsidRDefault="007A5A66" w:rsidP="007A5A66">
      <w:pPr>
        <w:jc w:val="center"/>
        <w:rPr>
          <w:rFonts w:ascii="Arial" w:hAnsi="Arial" w:cs="Arial"/>
          <w:b/>
          <w:sz w:val="24"/>
          <w:szCs w:val="24"/>
        </w:rPr>
      </w:pPr>
      <w:r w:rsidRPr="00F26380">
        <w:rPr>
          <w:rFonts w:ascii="Arial" w:hAnsi="Arial" w:cs="Arial"/>
          <w:b/>
          <w:sz w:val="24"/>
          <w:szCs w:val="24"/>
        </w:rPr>
        <w:t>ΑΝΑΚΟΙΝΩΣΗ</w:t>
      </w:r>
    </w:p>
    <w:p w:rsidR="007A5A66" w:rsidRPr="00F26380" w:rsidRDefault="00AA7393" w:rsidP="00AA7393">
      <w:pPr>
        <w:jc w:val="both"/>
        <w:rPr>
          <w:rFonts w:ascii="Arial" w:hAnsi="Arial" w:cs="Arial"/>
          <w:sz w:val="24"/>
          <w:szCs w:val="24"/>
        </w:rPr>
      </w:pPr>
      <w:r w:rsidRPr="00F26380">
        <w:rPr>
          <w:rFonts w:ascii="Arial" w:hAnsi="Arial" w:cs="Arial"/>
          <w:sz w:val="24"/>
          <w:szCs w:val="24"/>
        </w:rPr>
        <w:t xml:space="preserve">     </w:t>
      </w:r>
      <w:r w:rsidR="007A5A66" w:rsidRPr="00F26380">
        <w:rPr>
          <w:rFonts w:ascii="Arial" w:hAnsi="Arial" w:cs="Arial"/>
          <w:sz w:val="24"/>
          <w:szCs w:val="24"/>
        </w:rPr>
        <w:t xml:space="preserve">Σας ενημερώνουμε ότι </w:t>
      </w:r>
      <w:r w:rsidR="00B3135F" w:rsidRPr="00F26380">
        <w:rPr>
          <w:rFonts w:ascii="Arial" w:hAnsi="Arial" w:cs="Arial"/>
          <w:sz w:val="24"/>
          <w:szCs w:val="24"/>
        </w:rPr>
        <w:t xml:space="preserve">όσοι </w:t>
      </w:r>
      <w:r w:rsidR="007A5A66" w:rsidRPr="00F26380">
        <w:rPr>
          <w:rFonts w:ascii="Arial" w:hAnsi="Arial" w:cs="Arial"/>
          <w:sz w:val="24"/>
          <w:szCs w:val="24"/>
        </w:rPr>
        <w:t>εκπαιδευτικοί τοποθετήθηκαν οργανικά</w:t>
      </w:r>
      <w:r w:rsidR="00B3135F" w:rsidRPr="00F26380">
        <w:rPr>
          <w:rFonts w:ascii="Arial" w:hAnsi="Arial" w:cs="Arial"/>
          <w:sz w:val="24"/>
          <w:szCs w:val="24"/>
        </w:rPr>
        <w:t xml:space="preserve"> (</w:t>
      </w:r>
      <w:r w:rsidR="007A5A66" w:rsidRPr="00F26380">
        <w:rPr>
          <w:rFonts w:ascii="Arial" w:hAnsi="Arial" w:cs="Arial"/>
          <w:sz w:val="24"/>
          <w:szCs w:val="24"/>
        </w:rPr>
        <w:t xml:space="preserve">μετά από άρση </w:t>
      </w:r>
      <w:proofErr w:type="spellStart"/>
      <w:r w:rsidR="007A5A66" w:rsidRPr="00F26380">
        <w:rPr>
          <w:rFonts w:ascii="Arial" w:hAnsi="Arial" w:cs="Arial"/>
          <w:sz w:val="24"/>
          <w:szCs w:val="24"/>
        </w:rPr>
        <w:t>υπεραριθμίας</w:t>
      </w:r>
      <w:proofErr w:type="spellEnd"/>
      <w:r w:rsidR="00B3135F" w:rsidRPr="00F26380">
        <w:rPr>
          <w:rFonts w:ascii="Arial" w:hAnsi="Arial" w:cs="Arial"/>
          <w:sz w:val="24"/>
          <w:szCs w:val="24"/>
        </w:rPr>
        <w:t xml:space="preserve">, </w:t>
      </w:r>
      <w:r w:rsidR="00D73A44" w:rsidRPr="00F26380">
        <w:rPr>
          <w:rFonts w:ascii="Arial" w:hAnsi="Arial" w:cs="Arial"/>
          <w:sz w:val="24"/>
          <w:szCs w:val="24"/>
        </w:rPr>
        <w:t xml:space="preserve">βελτίωση θέσης, </w:t>
      </w:r>
      <w:r w:rsidR="00B3135F" w:rsidRPr="00F26380">
        <w:rPr>
          <w:rFonts w:ascii="Arial" w:hAnsi="Arial" w:cs="Arial"/>
          <w:sz w:val="24"/>
          <w:szCs w:val="24"/>
        </w:rPr>
        <w:t xml:space="preserve">στη διάθεση του ΠΥΣΔΕ, από μετάθεση), θα πρέπει να </w:t>
      </w:r>
      <w:r w:rsidR="007A5A66" w:rsidRPr="00F26380">
        <w:rPr>
          <w:rFonts w:ascii="Arial" w:hAnsi="Arial" w:cs="Arial"/>
          <w:sz w:val="24"/>
          <w:szCs w:val="24"/>
        </w:rPr>
        <w:t xml:space="preserve">αναλάβουν υπηρεσία στα σχολεία της νέας τους οργανικής θέσης, </w:t>
      </w:r>
      <w:r w:rsidR="00B3135F" w:rsidRPr="00F26380">
        <w:rPr>
          <w:rFonts w:ascii="Arial" w:hAnsi="Arial" w:cs="Arial"/>
          <w:sz w:val="24"/>
          <w:szCs w:val="24"/>
        </w:rPr>
        <w:t>τη</w:t>
      </w:r>
      <w:r w:rsidR="006A5C85">
        <w:rPr>
          <w:rFonts w:ascii="Arial" w:hAnsi="Arial" w:cs="Arial"/>
          <w:sz w:val="24"/>
          <w:szCs w:val="24"/>
        </w:rPr>
        <w:t>ν</w:t>
      </w:r>
      <w:r w:rsidR="00F26380" w:rsidRPr="00F26380">
        <w:rPr>
          <w:rFonts w:ascii="Arial" w:hAnsi="Arial" w:cs="Arial"/>
          <w:sz w:val="24"/>
          <w:szCs w:val="24"/>
        </w:rPr>
        <w:t xml:space="preserve"> </w:t>
      </w:r>
      <w:r w:rsidR="006A5C85">
        <w:rPr>
          <w:rFonts w:ascii="Arial" w:hAnsi="Arial" w:cs="Arial"/>
          <w:sz w:val="24"/>
          <w:szCs w:val="24"/>
        </w:rPr>
        <w:t>Τρίτη</w:t>
      </w:r>
      <w:r w:rsidR="00F26380" w:rsidRPr="00F26380">
        <w:rPr>
          <w:rFonts w:ascii="Arial" w:hAnsi="Arial" w:cs="Arial"/>
          <w:sz w:val="24"/>
          <w:szCs w:val="24"/>
        </w:rPr>
        <w:t xml:space="preserve"> 30</w:t>
      </w:r>
      <w:r w:rsidR="007A5A66" w:rsidRPr="00F26380">
        <w:rPr>
          <w:rFonts w:ascii="Arial" w:hAnsi="Arial" w:cs="Arial"/>
          <w:sz w:val="24"/>
          <w:szCs w:val="24"/>
        </w:rPr>
        <w:t xml:space="preserve"> Ιουνίου 202</w:t>
      </w:r>
      <w:r w:rsidR="006A5C85">
        <w:rPr>
          <w:rFonts w:ascii="Arial" w:hAnsi="Arial" w:cs="Arial"/>
          <w:sz w:val="24"/>
          <w:szCs w:val="24"/>
        </w:rPr>
        <w:t>6</w:t>
      </w:r>
      <w:r w:rsidR="007A5A66" w:rsidRPr="00F26380">
        <w:rPr>
          <w:rFonts w:ascii="Arial" w:hAnsi="Arial" w:cs="Arial"/>
          <w:sz w:val="24"/>
          <w:szCs w:val="24"/>
        </w:rPr>
        <w:t>.</w:t>
      </w:r>
    </w:p>
    <w:p w:rsidR="007A5A66" w:rsidRPr="00F26380" w:rsidRDefault="00AA7393" w:rsidP="00AA7393">
      <w:pPr>
        <w:jc w:val="both"/>
        <w:rPr>
          <w:rFonts w:ascii="Arial" w:hAnsi="Arial" w:cs="Arial"/>
          <w:sz w:val="24"/>
          <w:szCs w:val="24"/>
        </w:rPr>
      </w:pPr>
      <w:r w:rsidRPr="00F26380">
        <w:rPr>
          <w:rFonts w:ascii="Arial" w:hAnsi="Arial" w:cs="Arial"/>
          <w:sz w:val="24"/>
          <w:szCs w:val="24"/>
        </w:rPr>
        <w:t xml:space="preserve">     </w:t>
      </w:r>
      <w:r w:rsidR="007A5A66" w:rsidRPr="00F26380">
        <w:rPr>
          <w:rFonts w:ascii="Arial" w:hAnsi="Arial" w:cs="Arial"/>
          <w:sz w:val="24"/>
          <w:szCs w:val="24"/>
        </w:rPr>
        <w:t>Οι εκπαιδευτικοί με προσωρινή τοποθέτηση (μετατιθέμενοι, σε διάθεση του ΠΥΣΔΕ</w:t>
      </w:r>
      <w:r w:rsidR="00B3135F" w:rsidRPr="00F26380">
        <w:rPr>
          <w:rFonts w:ascii="Arial" w:hAnsi="Arial" w:cs="Arial"/>
          <w:sz w:val="24"/>
          <w:szCs w:val="24"/>
        </w:rPr>
        <w:t>)</w:t>
      </w:r>
      <w:r w:rsidR="007A5A66" w:rsidRPr="00F26380">
        <w:rPr>
          <w:rFonts w:ascii="Arial" w:hAnsi="Arial" w:cs="Arial"/>
          <w:sz w:val="24"/>
          <w:szCs w:val="24"/>
        </w:rPr>
        <w:t xml:space="preserve"> θα αναλάβουν υπηρεσία στα σχολεία της προσωρινής τους τοποθέτησης, </w:t>
      </w:r>
      <w:r w:rsidR="00F26380" w:rsidRPr="00F26380">
        <w:rPr>
          <w:rFonts w:ascii="Arial" w:hAnsi="Arial" w:cs="Arial"/>
          <w:sz w:val="24"/>
          <w:szCs w:val="24"/>
        </w:rPr>
        <w:t>τη</w:t>
      </w:r>
      <w:r w:rsidR="006A5C85">
        <w:rPr>
          <w:rFonts w:ascii="Arial" w:hAnsi="Arial" w:cs="Arial"/>
          <w:sz w:val="24"/>
          <w:szCs w:val="24"/>
        </w:rPr>
        <w:t>ν</w:t>
      </w:r>
      <w:r w:rsidR="00F26380" w:rsidRPr="00F26380">
        <w:rPr>
          <w:rFonts w:ascii="Arial" w:hAnsi="Arial" w:cs="Arial"/>
          <w:sz w:val="24"/>
          <w:szCs w:val="24"/>
        </w:rPr>
        <w:t xml:space="preserve"> </w:t>
      </w:r>
      <w:r w:rsidR="006A5C85">
        <w:rPr>
          <w:rFonts w:ascii="Arial" w:hAnsi="Arial" w:cs="Arial"/>
          <w:sz w:val="24"/>
          <w:szCs w:val="24"/>
        </w:rPr>
        <w:t>Τρίτη</w:t>
      </w:r>
      <w:r w:rsidR="00F26380" w:rsidRPr="00F26380">
        <w:rPr>
          <w:rFonts w:ascii="Arial" w:hAnsi="Arial" w:cs="Arial"/>
          <w:sz w:val="24"/>
          <w:szCs w:val="24"/>
        </w:rPr>
        <w:t xml:space="preserve"> 30 Ιουνίου 202</w:t>
      </w:r>
      <w:r w:rsidR="006A5C85">
        <w:rPr>
          <w:rFonts w:ascii="Arial" w:hAnsi="Arial" w:cs="Arial"/>
          <w:sz w:val="24"/>
          <w:szCs w:val="24"/>
        </w:rPr>
        <w:t>6</w:t>
      </w:r>
      <w:r w:rsidRPr="00F26380">
        <w:rPr>
          <w:rFonts w:ascii="Arial" w:hAnsi="Arial" w:cs="Arial"/>
          <w:sz w:val="24"/>
          <w:szCs w:val="24"/>
        </w:rPr>
        <w:t>, στα οποία θα κάνουν και την Θερινή τους υπηρεσία.</w:t>
      </w:r>
      <w:r w:rsidR="007A5A66" w:rsidRPr="00F26380">
        <w:rPr>
          <w:rFonts w:ascii="Arial" w:hAnsi="Arial" w:cs="Arial"/>
          <w:sz w:val="24"/>
          <w:szCs w:val="24"/>
        </w:rPr>
        <w:t xml:space="preserve"> </w:t>
      </w:r>
    </w:p>
    <w:p w:rsidR="000B2145" w:rsidRPr="00136503" w:rsidRDefault="00136503" w:rsidP="000B21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7582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 w:rsidR="00AA7393" w:rsidRPr="00136503" w:rsidRDefault="00AA7393" w:rsidP="00E95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0945" w:rsidRPr="00F26380" w:rsidRDefault="000E0945" w:rsidP="00AA7393">
      <w:pPr>
        <w:jc w:val="both"/>
        <w:rPr>
          <w:rFonts w:ascii="Arial" w:hAnsi="Arial" w:cs="Arial"/>
          <w:sz w:val="24"/>
          <w:szCs w:val="24"/>
        </w:rPr>
      </w:pPr>
    </w:p>
    <w:p w:rsidR="007A5A66" w:rsidRPr="00F26380" w:rsidRDefault="007A5A66">
      <w:pPr>
        <w:rPr>
          <w:rFonts w:ascii="Arial" w:hAnsi="Arial" w:cs="Arial"/>
          <w:sz w:val="24"/>
          <w:szCs w:val="24"/>
        </w:rPr>
      </w:pPr>
    </w:p>
    <w:p w:rsidR="00242046" w:rsidRPr="00F26380" w:rsidRDefault="00242046" w:rsidP="00242046">
      <w:pPr>
        <w:tabs>
          <w:tab w:val="left" w:pos="9360"/>
        </w:tabs>
        <w:ind w:right="-360"/>
        <w:rPr>
          <w:rFonts w:ascii="Arial" w:eastAsia="Times New Roman" w:hAnsi="Arial" w:cs="Arial"/>
          <w:sz w:val="24"/>
          <w:szCs w:val="24"/>
          <w:lang w:eastAsia="el-GR"/>
        </w:rPr>
      </w:pPr>
      <w:r w:rsidRPr="00F2638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6A5C85">
        <w:rPr>
          <w:rFonts w:ascii="Arial" w:hAnsi="Arial" w:cs="Arial"/>
          <w:sz w:val="24"/>
          <w:szCs w:val="24"/>
        </w:rPr>
        <w:t xml:space="preserve">              </w:t>
      </w:r>
      <w:r w:rsidR="00F26380" w:rsidRPr="00F26380">
        <w:rPr>
          <w:rFonts w:ascii="Arial" w:hAnsi="Arial" w:cs="Arial"/>
          <w:sz w:val="24"/>
          <w:szCs w:val="24"/>
        </w:rPr>
        <w:t>Η Δ</w:t>
      </w:r>
      <w:r w:rsidRPr="00F26380">
        <w:rPr>
          <w:rFonts w:ascii="Arial" w:eastAsia="Times New Roman" w:hAnsi="Arial" w:cs="Arial"/>
          <w:sz w:val="24"/>
          <w:szCs w:val="24"/>
          <w:lang w:eastAsia="el-GR"/>
        </w:rPr>
        <w:t>ιευθ</w:t>
      </w:r>
      <w:r w:rsidR="00F26380" w:rsidRPr="00F26380">
        <w:rPr>
          <w:rFonts w:ascii="Arial" w:eastAsia="Times New Roman" w:hAnsi="Arial" w:cs="Arial"/>
          <w:sz w:val="24"/>
          <w:szCs w:val="24"/>
          <w:lang w:eastAsia="el-GR"/>
        </w:rPr>
        <w:t>ύντρι</w:t>
      </w:r>
      <w:r w:rsidR="006A5C85">
        <w:rPr>
          <w:rFonts w:ascii="Arial" w:eastAsia="Times New Roman" w:hAnsi="Arial" w:cs="Arial"/>
          <w:sz w:val="24"/>
          <w:szCs w:val="24"/>
          <w:lang w:eastAsia="el-GR"/>
        </w:rPr>
        <w:t>α</w:t>
      </w:r>
    </w:p>
    <w:p w:rsidR="00242046" w:rsidRPr="00F26380" w:rsidRDefault="00242046" w:rsidP="00242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F26380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       </w:t>
      </w:r>
    </w:p>
    <w:p w:rsidR="00242046" w:rsidRPr="00F26380" w:rsidRDefault="00242046" w:rsidP="00242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242046" w:rsidRPr="00F26380" w:rsidRDefault="00242046" w:rsidP="00242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F26380" w:rsidRPr="00F26380" w:rsidRDefault="00242046" w:rsidP="006A5C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380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                    </w:t>
      </w:r>
      <w:r w:rsidR="00F26380" w:rsidRPr="00F26380">
        <w:rPr>
          <w:rFonts w:ascii="Arial" w:eastAsia="Times New Roman" w:hAnsi="Arial" w:cs="Arial"/>
          <w:sz w:val="24"/>
          <w:szCs w:val="24"/>
          <w:lang w:eastAsia="el-GR"/>
        </w:rPr>
        <w:t xml:space="preserve">       </w:t>
      </w:r>
      <w:r w:rsidRPr="00F2638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A5C85">
        <w:rPr>
          <w:rFonts w:ascii="Arial" w:eastAsia="Times New Roman" w:hAnsi="Arial" w:cs="Arial"/>
          <w:sz w:val="24"/>
          <w:szCs w:val="24"/>
          <w:lang w:eastAsia="el-GR"/>
        </w:rPr>
        <w:t>Αικατερίνη Αραμπατζή</w:t>
      </w:r>
    </w:p>
    <w:sectPr w:rsidR="00F26380" w:rsidRPr="00F263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66"/>
    <w:rsid w:val="000B2145"/>
    <w:rsid w:val="000E0945"/>
    <w:rsid w:val="00113A84"/>
    <w:rsid w:val="00136503"/>
    <w:rsid w:val="001D5AA3"/>
    <w:rsid w:val="00225A5D"/>
    <w:rsid w:val="00242046"/>
    <w:rsid w:val="00692ED5"/>
    <w:rsid w:val="006A0F19"/>
    <w:rsid w:val="006A5C85"/>
    <w:rsid w:val="0071531E"/>
    <w:rsid w:val="007A5A66"/>
    <w:rsid w:val="00826CA4"/>
    <w:rsid w:val="008930BA"/>
    <w:rsid w:val="00AA7393"/>
    <w:rsid w:val="00B3135F"/>
    <w:rsid w:val="00D73A44"/>
    <w:rsid w:val="00DA444E"/>
    <w:rsid w:val="00DC7582"/>
    <w:rsid w:val="00E9574A"/>
    <w:rsid w:val="00EF013B"/>
    <w:rsid w:val="00F2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AA07"/>
  <w15:chartTrackingRefBased/>
  <w15:docId w15:val="{5B7AC330-7B85-452D-90A0-9E0CCD7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2025-06-20T07:21:00Z</cp:lastPrinted>
  <dcterms:created xsi:type="dcterms:W3CDTF">2026-05-13T10:28:00Z</dcterms:created>
  <dcterms:modified xsi:type="dcterms:W3CDTF">2026-05-13T10:45:00Z</dcterms:modified>
</cp:coreProperties>
</file>